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5B653">
      <w:pPr>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Консультация для родителей на тему: «Спортивные игры для дошколят» </w:t>
      </w:r>
    </w:p>
    <w:p w14:paraId="7C9EF820">
      <w:pPr>
        <w:rPr>
          <w:rFonts w:ascii="Times New Roman" w:hAnsi="Times New Roman" w:cs="Times New Roman"/>
          <w:color w:val="auto"/>
          <w:sz w:val="28"/>
          <w:szCs w:val="28"/>
        </w:rPr>
      </w:pPr>
      <w:r>
        <w:rPr>
          <w:rFonts w:ascii="Times New Roman" w:hAnsi="Times New Roman" w:cs="Times New Roman"/>
          <w:color w:val="auto"/>
          <w:sz w:val="28"/>
          <w:szCs w:val="28"/>
        </w:rPr>
        <w:t xml:space="preserve">С какого возраста и каким видам спорта можно обучать дошкольников? Этот вопрос волнует многих родителей. О настоящем, серьезном спорте в дошкольном возрасте говорить рано, но различные виды спортивных игр и их элементы вполне доступны детям 4-7 лет. Поэтому поговорим о занятиях оздоровительным, любительским спортом. Такой спорт не повредит ребенку, особенно если подобран с учетом его возрастных и индивидуальных особенностей. Чем бы мог заниматься ваш ребенок? </w:t>
      </w:r>
    </w:p>
    <w:p w14:paraId="0A22F131">
      <w:pPr>
        <w:rPr>
          <w:rFonts w:ascii="Times New Roman" w:hAnsi="Times New Roman" w:cs="Times New Roman"/>
          <w:color w:val="auto"/>
          <w:sz w:val="28"/>
          <w:szCs w:val="28"/>
        </w:rPr>
      </w:pPr>
      <w:r>
        <w:rPr>
          <w:rFonts w:ascii="Times New Roman" w:hAnsi="Times New Roman" w:cs="Times New Roman"/>
          <w:color w:val="auto"/>
          <w:sz w:val="28"/>
          <w:szCs w:val="28"/>
        </w:rPr>
        <w:t>ПЛАВАНИЕ Обучаться плаванию можно и мальчикам, и девочкам в любом возрасте. Серьезное обучение начинается с 6-8 лет, когда ребенок осознает части тела, хорошо отличает право-лево, вперед-назад, внимательно слушает и понимает тренера. Результат. Укрепляет основные группы мышц, нервную систему, помогает правильному формированию костно-мышечной системы, улучшает дыхание и кровообращение, укрепляет мышцы и осанку. Закаляет организм.</w:t>
      </w:r>
    </w:p>
    <w:p w14:paraId="60D86576">
      <w:pPr>
        <w:rPr>
          <w:rFonts w:ascii="Times New Roman" w:hAnsi="Times New Roman" w:cs="Times New Roman"/>
          <w:color w:val="auto"/>
          <w:sz w:val="28"/>
          <w:szCs w:val="28"/>
        </w:rPr>
      </w:pPr>
      <w:r>
        <w:rPr>
          <w:rFonts w:ascii="Times New Roman" w:hAnsi="Times New Roman" w:cs="Times New Roman"/>
          <w:color w:val="auto"/>
          <w:sz w:val="28"/>
          <w:szCs w:val="28"/>
        </w:rPr>
        <w:t xml:space="preserve"> НАСТОЛЬНЫЙ ТЕННИС К систематическим занятиям настольным теннисом можно приступить в 7-8 лет имальчикам, и девочкам. Результат. Развивает координацию движений, дыхательную систему, мелкую моторику, ловкость, быстроту, желание и умение играть в команде. ФУТБОЛ Занятия футболом мальчикам и девочкам можно начинать с 6-8 лет. Результат. Учит работать в команде, оценивать свои действия и действия игроков по команде. Развивает быстроту и точность реакции, ловкость, глазомер, выносливость, умение побеждать и с честью проигрывать. Профилактика сколиоза и плоскостопия.</w:t>
      </w:r>
    </w:p>
    <w:p w14:paraId="6B2462C2">
      <w:pPr>
        <w:rPr>
          <w:rFonts w:ascii="Times New Roman" w:hAnsi="Times New Roman" w:cs="Times New Roman"/>
          <w:color w:val="auto"/>
          <w:sz w:val="28"/>
          <w:szCs w:val="28"/>
        </w:rPr>
      </w:pPr>
      <w:r>
        <w:rPr>
          <w:rFonts w:ascii="Times New Roman" w:hAnsi="Times New Roman" w:cs="Times New Roman"/>
          <w:color w:val="auto"/>
          <w:sz w:val="28"/>
          <w:szCs w:val="28"/>
        </w:rPr>
        <w:t xml:space="preserve"> ТЕННИС На теннис берут мальчишек и девчонок с 6-7 лет. Результат. Развивает быстроту реакции, ловкость, координацию движений, прыгучесть, улучшает работу сердечно-сосудистой и дыхательной систем. Совершенствуются самообладание, умение сосредоточиться, выдержка и внимание.</w:t>
      </w:r>
    </w:p>
    <w:p w14:paraId="18536997">
      <w:pPr>
        <w:rPr>
          <w:rFonts w:ascii="Times New Roman" w:hAnsi="Times New Roman" w:cs="Times New Roman"/>
          <w:color w:val="auto"/>
          <w:sz w:val="28"/>
          <w:szCs w:val="28"/>
        </w:rPr>
      </w:pPr>
      <w:r>
        <w:rPr>
          <w:rFonts w:ascii="Times New Roman" w:hAnsi="Times New Roman" w:cs="Times New Roman"/>
          <w:color w:val="auto"/>
          <w:sz w:val="28"/>
          <w:szCs w:val="28"/>
        </w:rPr>
        <w:t xml:space="preserve"> ХУДОЖЕСТВЕННАЯ ГИМНАСТИКА В художественную гимнастику принимают только девочек с 4-5 лет. Результат. Развивает гибкость, пластику, ловкость, красивую осанку, умение двигаться плавно и грациозно. Развиваются координация движений, чувство ритма, музыкальность, артистичность, точность движений. Повышается самооценка и формируется спортивный характер. Профилактика и лечение плоскостопия.</w:t>
      </w:r>
    </w:p>
    <w:p w14:paraId="54897FA8">
      <w:pPr>
        <w:rPr>
          <w:rFonts w:ascii="Times New Roman" w:hAnsi="Times New Roman" w:cs="Times New Roman"/>
          <w:color w:val="auto"/>
          <w:sz w:val="28"/>
          <w:szCs w:val="28"/>
        </w:rPr>
      </w:pPr>
      <w:r>
        <w:rPr>
          <w:rFonts w:ascii="Times New Roman" w:hAnsi="Times New Roman" w:cs="Times New Roman"/>
          <w:color w:val="auto"/>
          <w:sz w:val="28"/>
          <w:szCs w:val="28"/>
        </w:rPr>
        <w:t xml:space="preserve"> ФИГУРНОЕ КАТАНИЕ Фигурным катанием могут заниматься и мальчики и девочки с 4-5 лет. Результат. Совершенствуются гибкость, ловкость, вестибулярный аппарат. Улучшается работа сердца и сосудов, опорно-двигательного аппарата, дыхательной системы. Повышается работоспособность и выносливость. Развиваются координация движений, чувство ритма, музыкальность, артистичность. Формируется спортивный характер и оценочные суждения у детей. </w:t>
      </w:r>
    </w:p>
    <w:p w14:paraId="0B3FA606">
      <w:pPr>
        <w:rPr>
          <w:rFonts w:ascii="Times New Roman" w:hAnsi="Times New Roman" w:cs="Times New Roman"/>
          <w:color w:val="auto"/>
          <w:sz w:val="28"/>
          <w:szCs w:val="28"/>
        </w:rPr>
      </w:pPr>
      <w:r>
        <w:rPr>
          <w:rFonts w:ascii="Times New Roman" w:hAnsi="Times New Roman" w:cs="Times New Roman"/>
          <w:color w:val="auto"/>
          <w:sz w:val="28"/>
          <w:szCs w:val="28"/>
        </w:rPr>
        <w:t xml:space="preserve">ХОККЕЙ Хоккейным спортом дети могут заниматься 4-5 лет. Чаще это секции для мальчиков. Результат. Укрепляются сердечно-сосудистая, дыхательная и нервная системы, опорнодвигательный аппарат. Развиваются выносливость, ловкость, быстрота реакции. Воспитываются дисциплинированность, организованность, умение находить контакт с товарищами по команде. </w:t>
      </w:r>
    </w:p>
    <w:p w14:paraId="70027AEF">
      <w:pPr>
        <w:rPr>
          <w:rFonts w:ascii="Times New Roman" w:hAnsi="Times New Roman" w:cs="Times New Roman"/>
          <w:color w:val="auto"/>
          <w:sz w:val="28"/>
          <w:szCs w:val="28"/>
        </w:rPr>
      </w:pPr>
      <w:r>
        <w:rPr>
          <w:rFonts w:ascii="Times New Roman" w:hAnsi="Times New Roman" w:cs="Times New Roman"/>
          <w:color w:val="auto"/>
          <w:sz w:val="28"/>
          <w:szCs w:val="28"/>
        </w:rPr>
        <w:t>ЛЫЖИЛыжным спортом могут заниматься и мальчики и девочки с 4-6 лет. Результат. Этот вид спорта прекрасно закаляет, развивает координацию движений и укрепляет мышцы. Развивает выносливость, внимательность, ловкость. Воспитывает самостоятельность, организованность, выносливость. АКРОБАТИКА Акробатикой могут заниматься и мальчики и девочки с 6 лет. Результат. Развиваются гибкость, выносливость, умение сохранять равновесие и управлять своим телом, координация движений.</w:t>
      </w:r>
    </w:p>
    <w:p w14:paraId="70C9FA5F">
      <w:pPr>
        <w:rPr>
          <w:rFonts w:ascii="Times New Roman" w:hAnsi="Times New Roman" w:cs="Times New Roman"/>
          <w:color w:val="auto"/>
          <w:sz w:val="28"/>
          <w:szCs w:val="28"/>
        </w:rPr>
      </w:pPr>
      <w:r>
        <w:rPr>
          <w:rFonts w:ascii="Times New Roman" w:hAnsi="Times New Roman" w:cs="Times New Roman"/>
          <w:color w:val="auto"/>
          <w:sz w:val="28"/>
          <w:szCs w:val="28"/>
        </w:rPr>
        <w:t xml:space="preserve"> Родителям необходимо знать: Очень важно, чтобы ребенок занимался спортом с удовольствием. Посоветуйтесь с ним, прежде чем вести его в выбранную вами секцию. Занятия должны быть в радость, только тогда от них будет польза для здоровья; При выборе спортивных секций необходимо учитывать состояние здоровья ребенка. Прежде, чем приступить к регулярным занятиям, проконсультируйтесь с врачом; Тренер оказывает серьезное влияние на детей. Поинтересуйтесь о квалификации будущего тренера, он должен знать особенности детскогоорганизма и принципы правильного распределения нагрузки во время тренировки; Думайте не только о желаниях, но и о способностях вашего ребенка; Следите за тем, чтобы ребенку нравилось в секции. Может быть много причин, по которым ребенок не хочет заниматься спортом. Это отставание от других детей, детские насмешки, усталость, плохие отношения с товарищами по команде, тренер. Если сочтете нужным, прекратите тренировки или переведите его в другую секцию; Чаще хвалите ребенка, постоянно спрашивайте о занятиях. Пусть он знает, что вы думаете о нем, его достижениях и результатах, что вам это не безразлично; Подбадривайте и поддерживайте ребенка, если на тренировках он упал, получил синяк, а может и перелом, вывих и т. п., чтобы ребенок не потерял веру в свои силы, достижения и умения, чтобы не расхотел заниматься выбранным видом спорта. </w:t>
      </w:r>
    </w:p>
    <w:p w14:paraId="65CB38BA">
      <w:pPr>
        <w:rPr>
          <w:rFonts w:ascii="Times New Roman" w:hAnsi="Times New Roman" w:cs="Times New Roman"/>
          <w:color w:val="auto"/>
          <w:sz w:val="28"/>
          <w:szCs w:val="28"/>
        </w:rPr>
      </w:pPr>
      <w:r>
        <w:rPr>
          <w:rFonts w:ascii="Times New Roman" w:hAnsi="Times New Roman" w:cs="Times New Roman"/>
          <w:color w:val="auto"/>
          <w:sz w:val="28"/>
          <w:szCs w:val="28"/>
        </w:rPr>
        <w:t>Желаем Вам успеха!</w:t>
      </w:r>
    </w:p>
    <w:p w14:paraId="1EF69C37">
      <w:pPr>
        <w:rPr>
          <w:rFonts w:ascii="Times New Roman" w:hAnsi="Times New Roman" w:cs="Times New Roman"/>
          <w:color w:val="auto"/>
          <w:sz w:val="28"/>
          <w:szCs w:val="28"/>
        </w:rPr>
      </w:pPr>
    </w:p>
    <w:p w14:paraId="1D57CA41">
      <w:pPr>
        <w:rPr>
          <w:rFonts w:ascii="Times New Roman" w:hAnsi="Times New Roman" w:cs="Times New Roman"/>
          <w:color w:val="auto"/>
          <w:sz w:val="28"/>
          <w:szCs w:val="28"/>
        </w:rPr>
      </w:pPr>
    </w:p>
    <w:p w14:paraId="2A512638">
      <w:pPr>
        <w:shd w:val="clear" w:color="auto" w:fill="FFFFFF"/>
        <w:spacing w:after="0" w:line="240" w:lineRule="auto"/>
        <w:ind w:left="930" w:right="1058"/>
        <w:jc w:val="center"/>
        <w:rPr>
          <w:rFonts w:hint="default" w:ascii="Times New Roman" w:hAnsi="Times New Roman" w:eastAsia="Times New Roman" w:cs="Times New Roman"/>
          <w:bCs/>
          <w:color w:val="auto"/>
          <w:sz w:val="28"/>
          <w:szCs w:val="28"/>
          <w:lang w:val="en-US" w:eastAsia="ru-RU"/>
        </w:rPr>
      </w:pPr>
      <w:r>
        <w:rPr>
          <w:rFonts w:ascii="Times New Roman" w:hAnsi="Times New Roman" w:eastAsia="Times New Roman" w:cs="Times New Roman"/>
          <w:bCs/>
          <w:color w:val="auto"/>
          <w:sz w:val="28"/>
          <w:szCs w:val="28"/>
          <w:lang w:eastAsia="ru-RU"/>
        </w:rPr>
        <w:t>Консультация</w:t>
      </w:r>
      <w:r>
        <w:rPr>
          <w:rFonts w:hint="default" w:ascii="Times New Roman" w:hAnsi="Times New Roman" w:eastAsia="Times New Roman" w:cs="Times New Roman"/>
          <w:bCs/>
          <w:color w:val="auto"/>
          <w:sz w:val="28"/>
          <w:szCs w:val="28"/>
          <w:lang w:val="en-US" w:eastAsia="ru-RU"/>
        </w:rPr>
        <w:t xml:space="preserve"> для родителей</w:t>
      </w:r>
    </w:p>
    <w:p w14:paraId="1B9D1CFF">
      <w:pPr>
        <w:shd w:val="clear" w:color="auto" w:fill="FFFFFF"/>
        <w:spacing w:after="0" w:line="240" w:lineRule="auto"/>
        <w:ind w:left="930" w:right="1058"/>
        <w:jc w:val="both"/>
        <w:rPr>
          <w:rFonts w:hint="default" w:ascii="Times New Roman" w:hAnsi="Times New Roman" w:eastAsia="Times New Roman" w:cs="Times New Roman"/>
          <w:bCs/>
          <w:color w:val="auto"/>
          <w:sz w:val="28"/>
          <w:szCs w:val="28"/>
          <w:lang w:val="en-US" w:eastAsia="ru-RU"/>
        </w:rPr>
      </w:pPr>
      <w:r>
        <w:rPr>
          <w:rFonts w:hint="default" w:ascii="Times New Roman" w:hAnsi="Times New Roman" w:eastAsia="Times New Roman" w:cs="Times New Roman"/>
          <w:bCs/>
          <w:color w:val="auto"/>
          <w:sz w:val="28"/>
          <w:szCs w:val="28"/>
          <w:lang w:val="en-US" w:eastAsia="ru-RU"/>
        </w:rPr>
        <w:t xml:space="preserve"> «</w:t>
      </w:r>
      <w:r>
        <w:rPr>
          <w:rFonts w:ascii="Times New Roman" w:hAnsi="Times New Roman" w:eastAsia="Times New Roman" w:cs="Times New Roman"/>
          <w:bCs/>
          <w:color w:val="auto"/>
          <w:sz w:val="28"/>
          <w:szCs w:val="28"/>
          <w:lang w:eastAsia="ru-RU"/>
        </w:rPr>
        <w:t>Сюжетно-ролевая игра дома.</w:t>
      </w:r>
      <w:r>
        <w:rPr>
          <w:rFonts w:hint="default" w:ascii="Times New Roman" w:hAnsi="Times New Roman" w:eastAsia="Times New Roman" w:cs="Times New Roman"/>
          <w:bCs/>
          <w:color w:val="auto"/>
          <w:sz w:val="28"/>
          <w:szCs w:val="28"/>
          <w:lang w:val="en-US" w:eastAsia="ru-RU"/>
        </w:rPr>
        <w:t xml:space="preserve"> </w:t>
      </w:r>
      <w:r>
        <w:rPr>
          <w:rFonts w:ascii="Times New Roman" w:hAnsi="Times New Roman" w:eastAsia="Times New Roman" w:cs="Times New Roman"/>
          <w:bCs/>
          <w:color w:val="auto"/>
          <w:sz w:val="28"/>
          <w:szCs w:val="28"/>
          <w:lang w:eastAsia="ru-RU"/>
        </w:rPr>
        <w:t>Правила организации</w:t>
      </w:r>
      <w:r>
        <w:rPr>
          <w:rFonts w:hint="default" w:ascii="Times New Roman" w:hAnsi="Times New Roman" w:eastAsia="Times New Roman" w:cs="Times New Roman"/>
          <w:bCs/>
          <w:color w:val="auto"/>
          <w:sz w:val="28"/>
          <w:szCs w:val="28"/>
          <w:lang w:val="en-US" w:eastAsia="ru-RU"/>
        </w:rPr>
        <w:t>».</w:t>
      </w:r>
    </w:p>
    <w:p w14:paraId="697936A9">
      <w:pPr>
        <w:shd w:val="clear" w:color="auto" w:fill="FFFFFF"/>
        <w:spacing w:after="0" w:line="240" w:lineRule="auto"/>
        <w:rPr>
          <w:rFonts w:ascii="Times New Roman" w:hAnsi="Times New Roman" w:eastAsia="Times New Roman" w:cs="Times New Roman"/>
          <w:color w:val="auto"/>
          <w:sz w:val="28"/>
          <w:szCs w:val="28"/>
          <w:lang w:eastAsia="ru-RU"/>
        </w:rPr>
      </w:pPr>
    </w:p>
    <w:p w14:paraId="5684DC2C">
      <w:pPr>
        <w:shd w:val="clear" w:color="auto" w:fill="FFFFFF"/>
        <w:spacing w:after="0" w:line="240" w:lineRule="auto"/>
        <w:ind w:left="2" w:right="136"/>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Игра всегда имела, имеет и будет иметь огромное значение в жизни ребенка. И если вы думаете, что игра всего лишь развлечение и пустое времяпровождение – вы глубоко ошибаетесь. В процессе игры ребенок обучается анализу, развивает свое воображение, мышление и еще много чего полезного происходит в развитии ребенка.</w:t>
      </w:r>
    </w:p>
    <w:p w14:paraId="59A00D8B">
      <w:pPr>
        <w:shd w:val="clear" w:color="auto" w:fill="FFFFFF"/>
        <w:spacing w:after="0" w:line="240" w:lineRule="auto"/>
        <w:ind w:left="2"/>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iCs/>
          <w:color w:val="auto"/>
          <w:sz w:val="28"/>
          <w:szCs w:val="28"/>
          <w:lang w:eastAsia="ru-RU"/>
        </w:rPr>
        <w:t>Что такое сюжетно-ролевые игры?</w:t>
      </w:r>
    </w:p>
    <w:p w14:paraId="29680DC7">
      <w:pPr>
        <w:shd w:val="clear" w:color="auto" w:fill="FFFFFF"/>
        <w:spacing w:after="0" w:line="240" w:lineRule="auto"/>
        <w:ind w:left="2" w:right="136"/>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iCs/>
          <w:color w:val="auto"/>
          <w:sz w:val="28"/>
          <w:szCs w:val="28"/>
          <w:lang w:eastAsia="ru-RU"/>
        </w:rPr>
        <w:t>Сюжетно-ролевые игры </w:t>
      </w:r>
      <w:r>
        <w:rPr>
          <w:rFonts w:ascii="Times New Roman" w:hAnsi="Times New Roman" w:eastAsia="Times New Roman" w:cs="Times New Roman"/>
          <w:color w:val="auto"/>
          <w:sz w:val="28"/>
          <w:szCs w:val="28"/>
          <w:lang w:eastAsia="ru-RU"/>
        </w:rPr>
        <w:t>– это игры, в которых дети «одевают» на себя роль, передавая ее характер, и действуют по определенному заданному сюжету или же сами создают его. То есть это в некотором роде театральное представление. Дети вживаются в свою роль и ведут себя так, как видят своего персонажа со стороны.</w:t>
      </w:r>
    </w:p>
    <w:p w14:paraId="4560E0D9">
      <w:pPr>
        <w:shd w:val="clear" w:color="auto" w:fill="FFFFFF"/>
        <w:spacing w:after="0" w:line="240" w:lineRule="auto"/>
        <w:ind w:left="2" w:right="136"/>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color w:val="auto"/>
          <w:sz w:val="28"/>
          <w:szCs w:val="28"/>
          <w:lang w:eastAsia="ru-RU"/>
        </w:rPr>
        <w:t>С</w:t>
      </w:r>
      <w:r>
        <w:rPr>
          <w:rFonts w:ascii="Times New Roman" w:hAnsi="Times New Roman" w:eastAsia="Times New Roman" w:cs="Times New Roman"/>
          <w:bCs/>
          <w:iCs/>
          <w:color w:val="auto"/>
          <w:sz w:val="28"/>
          <w:szCs w:val="28"/>
          <w:lang w:eastAsia="ru-RU"/>
        </w:rPr>
        <w:t>южетно-ролевые игры </w:t>
      </w:r>
      <w:r>
        <w:rPr>
          <w:rFonts w:ascii="Times New Roman" w:hAnsi="Times New Roman" w:eastAsia="Times New Roman" w:cs="Times New Roman"/>
          <w:color w:val="auto"/>
          <w:sz w:val="28"/>
          <w:szCs w:val="28"/>
          <w:lang w:eastAsia="ru-RU"/>
        </w:rPr>
        <w:t>занимают свое место в жизни ребенка тогда, когда он научится использовать предметы не только лишь по их непосредственному назначению, но и в соответствии с сюжетом игры.</w:t>
      </w:r>
    </w:p>
    <w:p w14:paraId="3923DDC7">
      <w:pPr>
        <w:shd w:val="clear" w:color="auto" w:fill="FFFFFF"/>
        <w:spacing w:after="0" w:line="240" w:lineRule="auto"/>
        <w:ind w:left="2" w:right="134"/>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iCs/>
          <w:color w:val="auto"/>
          <w:sz w:val="28"/>
          <w:szCs w:val="28"/>
          <w:lang w:eastAsia="ru-RU"/>
        </w:rPr>
        <w:t>Изначально сюжетно-ролевая игра проявляется в обычном подражании взрослого ребенком. Малыш самостоятельно пылесосит, варит суп, укладывает игрушки спать, что-то ремонтирует. Через некоторое время ребенок начинает обыгрывать знакомые ему жизненные ситуации: «посещение больницы», «поход в магазин» и т.д.</w:t>
      </w:r>
    </w:p>
    <w:p w14:paraId="4785BD4A">
      <w:pPr>
        <w:shd w:val="clear" w:color="auto" w:fill="FFFFFF"/>
        <w:spacing w:after="0" w:line="240" w:lineRule="auto"/>
        <w:ind w:left="2" w:right="144"/>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Ребенок создает игру на основе эпизодов из жизни и собственной фантазии, поэтому в ней переплетаются реальность и вымысел. Ролевая игра, особенно если она разыгрывается несколькими детьми, полезна для социализации. В ней ребенок готовит себя к самым разным ситуациям, которые вскоре появятся в период школьной жизни.</w:t>
      </w:r>
    </w:p>
    <w:p w14:paraId="289CA499">
      <w:pPr>
        <w:shd w:val="clear" w:color="auto" w:fill="FFFFFF"/>
        <w:spacing w:after="0" w:line="240" w:lineRule="auto"/>
        <w:ind w:left="2"/>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color w:val="auto"/>
          <w:sz w:val="28"/>
          <w:szCs w:val="28"/>
          <w:lang w:eastAsia="ru-RU"/>
        </w:rPr>
        <w:t>В дошкольном возрасте у ребенка только одна возможность побыть взрослым – в ролевой игре.</w:t>
      </w:r>
    </w:p>
    <w:p w14:paraId="2BA4FCF2">
      <w:pPr>
        <w:shd w:val="clear" w:color="auto" w:fill="FFFFFF"/>
        <w:spacing w:after="0" w:line="240" w:lineRule="auto"/>
        <w:ind w:left="2"/>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color w:val="auto"/>
          <w:sz w:val="28"/>
          <w:szCs w:val="28"/>
          <w:lang w:eastAsia="ru-RU"/>
        </w:rPr>
        <w:t>СОВЕТЫ РОДИТЕЛЯМ:</w:t>
      </w:r>
    </w:p>
    <w:p w14:paraId="39A66DE2">
      <w:pPr>
        <w:numPr>
          <w:ilvl w:val="0"/>
          <w:numId w:val="1"/>
        </w:numPr>
        <w:shd w:val="clear" w:color="auto" w:fill="FFFFFF"/>
        <w:spacing w:before="30" w:after="30" w:line="240" w:lineRule="auto"/>
        <w:ind w:right="138"/>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color w:val="auto"/>
          <w:sz w:val="28"/>
          <w:szCs w:val="28"/>
          <w:lang w:eastAsia="ru-RU"/>
        </w:rPr>
        <w:t>Интересуйтесь играми малыша. </w:t>
      </w:r>
      <w:r>
        <w:rPr>
          <w:rFonts w:ascii="Times New Roman" w:hAnsi="Times New Roman" w:eastAsia="Times New Roman" w:cs="Times New Roman"/>
          <w:color w:val="auto"/>
          <w:sz w:val="28"/>
          <w:szCs w:val="28"/>
          <w:lang w:eastAsia="ru-RU"/>
        </w:rPr>
        <w:t>Если ваш ребенок бесцельно катает одну и ту же машинку, беспорядочно укладывает кукол, не заботится о кукольном уголке, то это значит, что у него не сформированы игровые умения: он попросту не умеет играть. Помогите малышу, подскажите новые действия: как нагружать в машину кирпичики (кубики, как ухаживать за куклой, что можно делать с новыми игрушками, в каком направлении продолжить игру.</w:t>
      </w:r>
    </w:p>
    <w:p w14:paraId="59C3347A">
      <w:pPr>
        <w:numPr>
          <w:ilvl w:val="0"/>
          <w:numId w:val="1"/>
        </w:numPr>
        <w:shd w:val="clear" w:color="auto" w:fill="FFFFFF"/>
        <w:spacing w:before="30" w:after="30" w:line="240" w:lineRule="auto"/>
        <w:ind w:right="136"/>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color w:val="auto"/>
          <w:sz w:val="28"/>
          <w:szCs w:val="28"/>
          <w:lang w:eastAsia="ru-RU"/>
        </w:rPr>
        <w:t>Демонстрируйте и объясняйте ребенку свои действия</w:t>
      </w:r>
      <w:r>
        <w:rPr>
          <w:rFonts w:ascii="Times New Roman" w:hAnsi="Times New Roman" w:eastAsia="Times New Roman" w:cs="Times New Roman"/>
          <w:color w:val="auto"/>
          <w:sz w:val="28"/>
          <w:szCs w:val="28"/>
          <w:lang w:eastAsia="ru-RU"/>
        </w:rPr>
        <w:t>, например, вы собираетесь на работу: выбираете одежду, складываете в сумку необходимые вещи – бумаги, ручки, очки, телефон. Вечером, приходя с работы, или по дороге из детского сада домой поделитесь с малышом тем, как прошёл ваш день, спросите, что он делал в детском саду, что особенно его волнует.</w:t>
      </w:r>
    </w:p>
    <w:p w14:paraId="43AC749F">
      <w:pPr>
        <w:numPr>
          <w:ilvl w:val="0"/>
          <w:numId w:val="1"/>
        </w:numPr>
        <w:shd w:val="clear" w:color="auto" w:fill="FFFFFF"/>
        <w:spacing w:before="30" w:after="30" w:line="240" w:lineRule="auto"/>
        <w:ind w:right="140"/>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color w:val="auto"/>
          <w:sz w:val="28"/>
          <w:szCs w:val="28"/>
          <w:lang w:eastAsia="ru-RU"/>
        </w:rPr>
        <w:t>Показывайте ребенку мир вокруг</w:t>
      </w:r>
      <w:r>
        <w:rPr>
          <w:rFonts w:ascii="Times New Roman" w:hAnsi="Times New Roman" w:eastAsia="Times New Roman" w:cs="Times New Roman"/>
          <w:color w:val="auto"/>
          <w:sz w:val="28"/>
          <w:szCs w:val="28"/>
          <w:lang w:eastAsia="ru-RU"/>
        </w:rPr>
        <w:t>, совершайте специальные прогулки к объектам, скрытым от глаз малыша в повседневной жизни: к городскому памятнику, к дворцу спорта, к зданию театра, к железной дороге. Все увиденное вокруг и услышанное от вас обогатит его впечатления, эмоции и знания.</w:t>
      </w:r>
    </w:p>
    <w:p w14:paraId="2E9C01D5">
      <w:pPr>
        <w:shd w:val="clear" w:color="auto" w:fill="FFFFFF"/>
        <w:spacing w:after="0" w:line="240" w:lineRule="auto"/>
        <w:ind w:left="2"/>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На вопрос, </w:t>
      </w:r>
      <w:r>
        <w:rPr>
          <w:rFonts w:ascii="Times New Roman" w:hAnsi="Times New Roman" w:eastAsia="Times New Roman" w:cs="Times New Roman"/>
          <w:bCs/>
          <w:iCs/>
          <w:color w:val="auto"/>
          <w:sz w:val="28"/>
          <w:szCs w:val="28"/>
          <w:lang w:eastAsia="ru-RU"/>
        </w:rPr>
        <w:t>сколько времени играть с ребенком в сюжетно-ролевые игры</w:t>
      </w:r>
      <w:r>
        <w:rPr>
          <w:rFonts w:ascii="Times New Roman" w:hAnsi="Times New Roman" w:eastAsia="Times New Roman" w:cs="Times New Roman"/>
          <w:color w:val="auto"/>
          <w:sz w:val="28"/>
          <w:szCs w:val="28"/>
          <w:lang w:eastAsia="ru-RU"/>
        </w:rPr>
        <w:t>, любой психолог ответит: «Столько,  сколько  ему  необходимо».</w:t>
      </w:r>
    </w:p>
    <w:p w14:paraId="30794E0E">
      <w:pPr>
        <w:shd w:val="clear" w:color="auto" w:fill="FFFFFF"/>
        <w:spacing w:after="0" w:line="240" w:lineRule="auto"/>
        <w:ind w:left="2"/>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 xml:space="preserve">  Не существует готовых положений о том, сколько, в какое время, до или после еды играть с ребенком. Однако, как правило, нетрудно понять в какой момент ребенок переиграл, а когда не доиграл и, исходя из этого, уже делать вывод: стоит изменять ситуацию, или нет.</w:t>
      </w:r>
    </w:p>
    <w:p w14:paraId="714EB77E">
      <w:pPr>
        <w:shd w:val="clear" w:color="auto" w:fill="FFFFFF"/>
        <w:spacing w:after="0" w:line="240" w:lineRule="auto"/>
        <w:ind w:left="2" w:right="136" w:firstLine="708"/>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Самое очевидное влияние взрослого на ролевую игру это старт самой игры, показать, как и во что можно играть. Учитывая, что ребенок одинаково копирует хорошее и плохое, то, давая направление его сюжетно-ролевой игре, взрослый получает в руки мощный инструмент влияния на будущие наклонности ребёнка, играя, можно воспитывать малыша. Для того чтобы правильно организовать ролевую игру надо помнить</w:t>
      </w:r>
      <w:r>
        <w:rPr>
          <w:rFonts w:ascii="Times New Roman" w:hAnsi="Times New Roman" w:eastAsia="Times New Roman" w:cs="Times New Roman"/>
          <w:bCs/>
          <w:iCs/>
          <w:color w:val="auto"/>
          <w:sz w:val="28"/>
          <w:szCs w:val="28"/>
          <w:u w:val="single"/>
          <w:lang w:eastAsia="ru-RU"/>
        </w:rPr>
        <w:t> три простых правила.</w:t>
      </w:r>
    </w:p>
    <w:p w14:paraId="3B1DB98E">
      <w:pPr>
        <w:numPr>
          <w:ilvl w:val="0"/>
          <w:numId w:val="2"/>
        </w:numPr>
        <w:shd w:val="clear" w:color="auto" w:fill="FFFFFF"/>
        <w:spacing w:before="30" w:after="30" w:line="240" w:lineRule="auto"/>
        <w:ind w:right="142"/>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iCs/>
          <w:color w:val="auto"/>
          <w:sz w:val="28"/>
          <w:szCs w:val="28"/>
          <w:lang w:eastAsia="ru-RU"/>
        </w:rPr>
        <w:t>Во-первых</w:t>
      </w:r>
      <w:r>
        <w:rPr>
          <w:rFonts w:ascii="Times New Roman" w:hAnsi="Times New Roman" w:eastAsia="Times New Roman" w:cs="Times New Roman"/>
          <w:bCs/>
          <w:color w:val="auto"/>
          <w:sz w:val="28"/>
          <w:szCs w:val="28"/>
          <w:lang w:eastAsia="ru-RU"/>
        </w:rPr>
        <w:t>, </w:t>
      </w:r>
      <w:r>
        <w:rPr>
          <w:rFonts w:ascii="Times New Roman" w:hAnsi="Times New Roman" w:eastAsia="Times New Roman" w:cs="Times New Roman"/>
          <w:color w:val="auto"/>
          <w:sz w:val="28"/>
          <w:szCs w:val="28"/>
          <w:lang w:eastAsia="ru-RU"/>
        </w:rPr>
        <w:t>игра не должна строиться на принуждении, это свободное проявление воли ребенка.</w:t>
      </w:r>
    </w:p>
    <w:p w14:paraId="676BC70E">
      <w:pPr>
        <w:numPr>
          <w:ilvl w:val="0"/>
          <w:numId w:val="2"/>
        </w:numPr>
        <w:shd w:val="clear" w:color="auto" w:fill="FFFFFF"/>
        <w:spacing w:before="30" w:after="30" w:line="240" w:lineRule="auto"/>
        <w:ind w:right="142"/>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iCs/>
          <w:color w:val="auto"/>
          <w:sz w:val="28"/>
          <w:szCs w:val="28"/>
          <w:lang w:eastAsia="ru-RU"/>
        </w:rPr>
        <w:t>Во-вторых</w:t>
      </w:r>
      <w:r>
        <w:rPr>
          <w:rFonts w:ascii="Times New Roman" w:hAnsi="Times New Roman" w:eastAsia="Times New Roman" w:cs="Times New Roman"/>
          <w:bCs/>
          <w:color w:val="auto"/>
          <w:sz w:val="28"/>
          <w:szCs w:val="28"/>
          <w:lang w:eastAsia="ru-RU"/>
        </w:rPr>
        <w:t>, </w:t>
      </w:r>
      <w:r>
        <w:rPr>
          <w:rFonts w:ascii="Times New Roman" w:hAnsi="Times New Roman" w:eastAsia="Times New Roman" w:cs="Times New Roman"/>
          <w:color w:val="auto"/>
          <w:sz w:val="28"/>
          <w:szCs w:val="28"/>
          <w:lang w:eastAsia="ru-RU"/>
        </w:rPr>
        <w:t>игра - это творческий процесс, не стоит загонять ребенка в какие бы то ни было жёсткие рамки.</w:t>
      </w:r>
    </w:p>
    <w:p w14:paraId="18E2525E">
      <w:pPr>
        <w:numPr>
          <w:ilvl w:val="0"/>
          <w:numId w:val="2"/>
        </w:numPr>
        <w:shd w:val="clear" w:color="auto" w:fill="FFFFFF"/>
        <w:spacing w:before="30" w:after="30" w:line="240" w:lineRule="auto"/>
        <w:ind w:right="140"/>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iCs/>
          <w:color w:val="auto"/>
          <w:sz w:val="28"/>
          <w:szCs w:val="28"/>
          <w:lang w:eastAsia="ru-RU"/>
        </w:rPr>
        <w:t>В-третьих</w:t>
      </w:r>
      <w:r>
        <w:rPr>
          <w:rFonts w:ascii="Times New Roman" w:hAnsi="Times New Roman" w:eastAsia="Times New Roman" w:cs="Times New Roman"/>
          <w:bCs/>
          <w:color w:val="auto"/>
          <w:sz w:val="28"/>
          <w:szCs w:val="28"/>
          <w:lang w:eastAsia="ru-RU"/>
        </w:rPr>
        <w:t>, </w:t>
      </w:r>
      <w:r>
        <w:rPr>
          <w:rFonts w:ascii="Times New Roman" w:hAnsi="Times New Roman" w:eastAsia="Times New Roman" w:cs="Times New Roman"/>
          <w:color w:val="auto"/>
          <w:sz w:val="28"/>
          <w:szCs w:val="28"/>
          <w:lang w:eastAsia="ru-RU"/>
        </w:rPr>
        <w:t>старайтесь, что бы игра менялась и имела свое развитие, но при этом не стоит чрезмерно бояться повторов: если ребенок, «ставший поваром», второй день жарит блины – не страшно, он просто запоминает и тренирует полученный навык. Поощряйте это.</w:t>
      </w:r>
    </w:p>
    <w:p w14:paraId="6120D200">
      <w:pPr>
        <w:shd w:val="clear" w:color="auto" w:fill="FFFFFF"/>
        <w:spacing w:after="0" w:line="240" w:lineRule="auto"/>
        <w:ind w:left="2" w:right="138"/>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Постоянное присутствие взрослого, когда ребенок охотиться за пиратами вовсе не обязательно. Ребенок должен учиться развивать свою фантазию и логическое мышление самостоятельно. Взрослый – это наблюдатель, который способен изменить или исправить ситуацию. Взрослый – это могущественный, но второстепенный герой ролевых игр по сравнению с ребенком, который непременно - главный герой.</w:t>
      </w:r>
    </w:p>
    <w:p w14:paraId="0D5EB630">
      <w:pPr>
        <w:shd w:val="clear" w:color="auto" w:fill="FFFFFF"/>
        <w:spacing w:after="0" w:line="240" w:lineRule="auto"/>
        <w:ind w:left="2" w:right="136"/>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Также вмешиваться взрослому разумно, если игра становится слишком жестокой и злой, герои превращаются в злодеев. Но не торопитесь бежать к ребёнку и останавливать игру! Вспомните, хорошо ли вы ему объяснили понятия добра и зла, хорошего и плохого? Может, стоит повторить урок, чтобы в следующей игре малыш не столкнулся со</w:t>
      </w:r>
    </w:p>
    <w:p w14:paraId="2CDE984B">
      <w:pPr>
        <w:shd w:val="clear" w:color="auto" w:fill="FFFFFF"/>
        <w:spacing w:after="0" w:line="240" w:lineRule="auto"/>
        <w:ind w:left="2" w:right="140"/>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«сладостью запретного плода»? Ведь все эти понятия – не самое простое из того, что должен понимать дошкольник.</w:t>
      </w:r>
    </w:p>
    <w:p w14:paraId="05D3FA96">
      <w:pPr>
        <w:shd w:val="clear" w:color="auto" w:fill="FFFFFF"/>
        <w:spacing w:after="0" w:line="240" w:lineRule="auto"/>
        <w:ind w:left="2" w:right="136" w:firstLine="708"/>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Самая, пожалуй, древняя сюжетно-ролевая игра – это </w:t>
      </w:r>
      <w:r>
        <w:rPr>
          <w:rFonts w:ascii="Times New Roman" w:hAnsi="Times New Roman" w:eastAsia="Times New Roman" w:cs="Times New Roman"/>
          <w:iCs/>
          <w:color w:val="auto"/>
          <w:sz w:val="28"/>
          <w:szCs w:val="28"/>
          <w:lang w:eastAsia="ru-RU"/>
        </w:rPr>
        <w:t>игра в «Семью»</w:t>
      </w:r>
      <w:r>
        <w:rPr>
          <w:rFonts w:ascii="Times New Roman" w:hAnsi="Times New Roman" w:eastAsia="Times New Roman" w:cs="Times New Roman"/>
          <w:color w:val="auto"/>
          <w:sz w:val="28"/>
          <w:szCs w:val="28"/>
          <w:lang w:eastAsia="ru-RU"/>
        </w:rPr>
        <w:t>. Обычно ребенок сам начинает в нее играть, и от родителя требуется только ее контролировать, а также постараться понять, как он оценивает родителей и близких, не существуют ли какие-либо проблемы.</w:t>
      </w:r>
    </w:p>
    <w:p w14:paraId="6C9B5BDE">
      <w:pPr>
        <w:shd w:val="clear" w:color="auto" w:fill="FFFFFF"/>
        <w:spacing w:after="0" w:line="240" w:lineRule="auto"/>
        <w:ind w:left="2" w:right="136" w:firstLine="708"/>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color w:val="auto"/>
          <w:sz w:val="28"/>
          <w:szCs w:val="28"/>
          <w:lang w:eastAsia="ru-RU"/>
        </w:rPr>
        <w:t>Игра в «Семью» </w:t>
      </w:r>
      <w:r>
        <w:rPr>
          <w:rFonts w:ascii="Times New Roman" w:hAnsi="Times New Roman" w:eastAsia="Times New Roman" w:cs="Times New Roman"/>
          <w:color w:val="auto"/>
          <w:sz w:val="28"/>
          <w:szCs w:val="28"/>
          <w:lang w:eastAsia="ru-RU"/>
        </w:rPr>
        <w:t>уместна и для обычного семейного вечера, и для веселого времяпрепровождения с гостями. Для начала распределите роли между участниками. Причем папой может быть и 3-летний малыш, а настоящая мама может исполнять роль маленькой доченьки. Войти в роль помогут ролевые атрибуты: одежда, игрушки, личные вещи и т. д. Важно перед началом игры проговорить основные действия той или иной роли. Например, папа ходит на работу, помогает выполнять домашние дела, ремонтирует мебель, мастерит.</w:t>
      </w:r>
    </w:p>
    <w:p w14:paraId="11E21057">
      <w:pPr>
        <w:shd w:val="clear" w:color="auto" w:fill="FFFFFF"/>
        <w:spacing w:after="0" w:line="240" w:lineRule="auto"/>
        <w:ind w:left="2" w:right="144" w:firstLine="708"/>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Мама - хозяйка в доме, готовит еду, стирает, убирает, смотрит за детьми. Ребенок играет, ходит в детский сад, помогает маме, шалит. А еще в семье могут быть дедушка, бабушка, тетя, собака, кошка и т. д.</w:t>
      </w:r>
    </w:p>
    <w:p w14:paraId="36373ECF">
      <w:pPr>
        <w:shd w:val="clear" w:color="auto" w:fill="FFFFFF"/>
        <w:spacing w:after="0" w:line="240" w:lineRule="auto"/>
        <w:ind w:left="710"/>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В «Семью» можно играть по-разному. Все зависит от настроения и фантазии.</w:t>
      </w:r>
    </w:p>
    <w:p w14:paraId="2C395CEB">
      <w:pPr>
        <w:shd w:val="clear" w:color="auto" w:fill="FFFFFF"/>
        <w:spacing w:after="0" w:line="240" w:lineRule="auto"/>
        <w:ind w:left="2"/>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Можно играть не только в «настоящую» семью, но и в «кукольную», «звериную».</w:t>
      </w:r>
    </w:p>
    <w:p w14:paraId="5A52A476">
      <w:pPr>
        <w:shd w:val="clear" w:color="auto" w:fill="FFFFFF"/>
        <w:spacing w:after="0" w:line="240" w:lineRule="auto"/>
        <w:ind w:left="2" w:right="136" w:firstLine="708"/>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Через ролевую игру ребенка можно знакомить с различными профессиями, особенно, если их представителем является кто-то из родителей. Классические примеры: игра в пожарных, врачей, милиционеров и прочее.</w:t>
      </w:r>
    </w:p>
    <w:p w14:paraId="370E0240">
      <w:pPr>
        <w:shd w:val="clear" w:color="auto" w:fill="FFFFFF"/>
        <w:spacing w:after="0" w:line="240" w:lineRule="auto"/>
        <w:ind w:left="2" w:right="136" w:firstLine="708"/>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iCs/>
          <w:color w:val="auto"/>
          <w:sz w:val="28"/>
          <w:szCs w:val="28"/>
          <w:lang w:eastAsia="ru-RU"/>
        </w:rPr>
        <w:t>Также очень важно помогать или хотя бы не препятствовать строительству домика для ребенка – под столом, накрытым тканью, из стульев – вариантов масса. </w:t>
      </w:r>
      <w:r>
        <w:rPr>
          <w:rFonts w:ascii="Times New Roman" w:hAnsi="Times New Roman" w:eastAsia="Times New Roman" w:cs="Times New Roman"/>
          <w:color w:val="auto"/>
          <w:sz w:val="28"/>
          <w:szCs w:val="28"/>
          <w:lang w:eastAsia="ru-RU"/>
        </w:rPr>
        <w:t>Даже взрослым необходимо пространство для уединения, где можно чувствовать себя защищенным, дошкольнику же особенно это важно. Это место, которое он может осознавать, как «свое», чего он ощутить не может, даже в собственной комнате.</w:t>
      </w:r>
    </w:p>
    <w:p w14:paraId="008F57E7">
      <w:pPr>
        <w:shd w:val="clear" w:color="auto" w:fill="FFFFFF"/>
        <w:spacing w:after="0" w:line="0" w:lineRule="auto"/>
        <w:ind w:left="2" w:right="136" w:firstLine="708"/>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iCs/>
          <w:color w:val="auto"/>
          <w:sz w:val="28"/>
          <w:szCs w:val="28"/>
          <w:lang w:eastAsia="ru-RU"/>
        </w:rPr>
        <w:t>Сюжетно-ролевые игры могут помочь справиться с разными детскими страхами или неприятием чего-либо</w:t>
      </w:r>
      <w:r>
        <w:rPr>
          <w:rFonts w:ascii="Times New Roman" w:hAnsi="Times New Roman" w:eastAsia="Times New Roman" w:cs="Times New Roman"/>
          <w:color w:val="auto"/>
          <w:sz w:val="28"/>
          <w:szCs w:val="28"/>
          <w:lang w:eastAsia="ru-RU"/>
        </w:rPr>
        <w:t>. Например, если ребёнок боится воды, то игра</w:t>
      </w:r>
    </w:p>
    <w:p w14:paraId="15C29B49">
      <w:pPr>
        <w:shd w:val="clear" w:color="auto" w:fill="FFFFFF"/>
        <w:spacing w:after="0" w:line="240" w:lineRule="auto"/>
        <w:ind w:left="2"/>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«купаем куклу» поможет справиться с этой проблемой. А с тем, кто вечером с трудом засыпает, поиграть в игру «львенок хочет спать».</w:t>
      </w:r>
    </w:p>
    <w:p w14:paraId="171A087B">
      <w:pPr>
        <w:shd w:val="clear" w:color="auto" w:fill="FFFFFF"/>
        <w:spacing w:after="0" w:line="240" w:lineRule="auto"/>
        <w:ind w:left="2" w:right="136" w:firstLine="708"/>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Если ребёнок не хочет ходить в садик, то в процессе игры «Детский сад» родители поймут, что именно не нравится их малышу. Стоит только внимательно понаблюдать за тем, как именно играет ребёнок: что он говорит от имени воспитательницы, няни, других детей. Таким образом вы обязательно узнаете, что же больше всего беспокоит малыша - тревожащая ситуация в игре обязательно проявится.</w:t>
      </w:r>
    </w:p>
    <w:p w14:paraId="6F72B8B4">
      <w:pPr>
        <w:shd w:val="clear" w:color="auto" w:fill="FFFFFF"/>
        <w:spacing w:after="0" w:line="240" w:lineRule="auto"/>
        <w:ind w:left="1634" w:right="1770"/>
        <w:jc w:val="center"/>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color w:val="auto"/>
          <w:sz w:val="28"/>
          <w:szCs w:val="28"/>
          <w:lang w:eastAsia="ru-RU"/>
        </w:rPr>
        <w:t>РЕКОМЕНДАЦИИ РОДИТЕЛЯМ ПО ОРГАНИЗАЦИИ СЮЖЕТНО-РОЛЕВОЙ ИГРЫ:</w:t>
      </w:r>
    </w:p>
    <w:p w14:paraId="686175D3">
      <w:pPr>
        <w:numPr>
          <w:ilvl w:val="0"/>
          <w:numId w:val="3"/>
        </w:numPr>
        <w:shd w:val="clear" w:color="auto" w:fill="FFFFFF"/>
        <w:spacing w:before="30" w:after="30" w:line="240" w:lineRule="auto"/>
        <w:ind w:left="722"/>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Старайтесь постепенно усложнять игры, чтобы ребенок развивался.</w:t>
      </w:r>
    </w:p>
    <w:p w14:paraId="396E6EF6">
      <w:pPr>
        <w:numPr>
          <w:ilvl w:val="0"/>
          <w:numId w:val="3"/>
        </w:numPr>
        <w:shd w:val="clear" w:color="auto" w:fill="FFFFFF"/>
        <w:spacing w:before="30" w:after="30" w:line="240" w:lineRule="auto"/>
        <w:ind w:right="144"/>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Создайте домашнюю систему игр с ребенком. В одни игры играет папа, в другие мама, в какие-то бабушки, дедушки, а в некоторые рекомендуется играть всей семьей.</w:t>
      </w:r>
    </w:p>
    <w:p w14:paraId="381A137B">
      <w:pPr>
        <w:numPr>
          <w:ilvl w:val="0"/>
          <w:numId w:val="3"/>
        </w:numPr>
        <w:shd w:val="clear" w:color="auto" w:fill="FFFFFF"/>
        <w:spacing w:before="30" w:after="30" w:line="240" w:lineRule="auto"/>
        <w:ind w:right="140"/>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Старайтесь даже в ролевую игру вносить элементы соперничества. Все дворовые ролевые игры – прятки, салки и другие – построены на своего рода борьбе. Дети, умеющие соревноваться, более дружелюбны.</w:t>
      </w:r>
    </w:p>
    <w:p w14:paraId="45C70835">
      <w:pPr>
        <w:numPr>
          <w:ilvl w:val="0"/>
          <w:numId w:val="3"/>
        </w:numPr>
        <w:shd w:val="clear" w:color="auto" w:fill="FFFFFF"/>
        <w:spacing w:before="30" w:after="30" w:line="240" w:lineRule="auto"/>
        <w:ind w:left="722"/>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Оказывайте внимание и уважение ко всем детским игра</w:t>
      </w:r>
    </w:p>
    <w:p w14:paraId="30153539">
      <w:pPr>
        <w:numPr>
          <w:ilvl w:val="0"/>
          <w:numId w:val="3"/>
        </w:numPr>
        <w:shd w:val="clear" w:color="auto" w:fill="FFFFFF"/>
        <w:spacing w:before="30" w:after="30" w:line="240" w:lineRule="auto"/>
        <w:ind w:left="722"/>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Проявляйте инициативу и желание участвовать в игре.</w:t>
      </w:r>
    </w:p>
    <w:p w14:paraId="15537882">
      <w:pPr>
        <w:numPr>
          <w:ilvl w:val="0"/>
          <w:numId w:val="3"/>
        </w:numPr>
        <w:shd w:val="clear" w:color="auto" w:fill="FFFFFF"/>
        <w:spacing w:before="30" w:after="30" w:line="240" w:lineRule="auto"/>
        <w:ind w:left="722"/>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Сопереживайте чувствам ребенка.</w:t>
      </w:r>
    </w:p>
    <w:p w14:paraId="5E0728CC">
      <w:pPr>
        <w:numPr>
          <w:ilvl w:val="0"/>
          <w:numId w:val="3"/>
        </w:numPr>
        <w:shd w:val="clear" w:color="auto" w:fill="FFFFFF"/>
        <w:spacing w:before="30" w:after="30" w:line="240" w:lineRule="auto"/>
        <w:ind w:left="722"/>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Папам необходимо минимум 20 минут в день играть с ребенком.</w:t>
      </w:r>
    </w:p>
    <w:p w14:paraId="57EC19BF">
      <w:pPr>
        <w:numPr>
          <w:ilvl w:val="0"/>
          <w:numId w:val="3"/>
        </w:numPr>
        <w:shd w:val="clear" w:color="auto" w:fill="FFFFFF"/>
        <w:spacing w:before="30" w:after="30" w:line="240" w:lineRule="auto"/>
        <w:ind w:left="722"/>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Место для ролевой игры принципиального значения не имеет.</w:t>
      </w:r>
    </w:p>
    <w:p w14:paraId="26522788">
      <w:pPr>
        <w:numPr>
          <w:ilvl w:val="0"/>
          <w:numId w:val="3"/>
        </w:numPr>
        <w:shd w:val="clear" w:color="auto" w:fill="FFFFFF"/>
        <w:spacing w:before="30" w:after="30" w:line="240" w:lineRule="auto"/>
        <w:ind w:right="150"/>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Игры должны периодически повторяться, чтобы ребенок понял, чему он научился.</w:t>
      </w:r>
    </w:p>
    <w:p w14:paraId="37039A40">
      <w:pPr>
        <w:shd w:val="clear" w:color="auto" w:fill="FFFFFF"/>
        <w:spacing w:after="0" w:line="240" w:lineRule="auto"/>
        <w:ind w:left="44" w:right="192"/>
        <w:jc w:val="center"/>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iCs/>
          <w:color w:val="auto"/>
          <w:sz w:val="28"/>
          <w:szCs w:val="28"/>
          <w:lang w:eastAsia="ru-RU"/>
        </w:rPr>
        <w:t>В заключении необходимо напомнить Вам, дорогие родители, что никакая, даже самая лучшая игрушка, не может заменить живого общения с любимыми папой и мамой!</w:t>
      </w:r>
    </w:p>
    <w:p w14:paraId="5A4F5B37">
      <w:pPr>
        <w:shd w:val="clear" w:color="auto" w:fill="FFFFFF"/>
        <w:spacing w:line="240" w:lineRule="auto"/>
        <w:ind w:left="926" w:right="1068"/>
        <w:jc w:val="center"/>
        <w:rPr>
          <w:rFonts w:ascii="Times New Roman" w:hAnsi="Times New Roman" w:eastAsia="Times New Roman" w:cs="Times New Roman"/>
          <w:color w:val="auto"/>
          <w:sz w:val="28"/>
          <w:szCs w:val="28"/>
          <w:lang w:eastAsia="ru-RU"/>
        </w:rPr>
      </w:pPr>
      <w:r>
        <w:rPr>
          <w:rFonts w:ascii="Times New Roman" w:hAnsi="Times New Roman" w:eastAsia="Times New Roman" w:cs="Times New Roman"/>
          <w:bCs/>
          <w:iCs/>
          <w:color w:val="auto"/>
          <w:sz w:val="28"/>
          <w:szCs w:val="28"/>
          <w:lang w:eastAsia="ru-RU"/>
        </w:rPr>
        <w:t>Играйте со своими детьми, ведь от этого Вы только выигрываете!</w:t>
      </w:r>
    </w:p>
    <w:p w14:paraId="467F7ED5">
      <w:pPr>
        <w:rPr>
          <w:rFonts w:ascii="Times New Roman" w:hAnsi="Times New Roman" w:cs="Times New Roman"/>
          <w:color w:val="auto"/>
          <w:sz w:val="28"/>
          <w:szCs w:val="28"/>
        </w:rPr>
      </w:pPr>
    </w:p>
    <w:p w14:paraId="113B1359">
      <w:pPr>
        <w:rPr>
          <w:rFonts w:ascii="Times New Roman" w:hAnsi="Times New Roman" w:cs="Times New Roman"/>
          <w:color w:val="auto"/>
          <w:sz w:val="28"/>
          <w:szCs w:val="28"/>
        </w:rPr>
      </w:pPr>
    </w:p>
    <w:p w14:paraId="111F2EF7">
      <w:pPr>
        <w:rPr>
          <w:rFonts w:ascii="Times New Roman" w:hAnsi="Times New Roman" w:cs="Times New Roman"/>
          <w:color w:val="auto"/>
          <w:sz w:val="28"/>
          <w:szCs w:val="28"/>
        </w:rPr>
      </w:pPr>
    </w:p>
    <w:p w14:paraId="0B6C14B6">
      <w:pPr>
        <w:rPr>
          <w:rFonts w:ascii="Times New Roman" w:hAnsi="Times New Roman" w:cs="Times New Roman"/>
          <w:color w:val="auto"/>
          <w:sz w:val="28"/>
          <w:szCs w:val="28"/>
        </w:rPr>
      </w:pPr>
    </w:p>
    <w:p w14:paraId="0C91E3FF">
      <w:pPr>
        <w:rPr>
          <w:rFonts w:ascii="Times New Roman" w:hAnsi="Times New Roman" w:cs="Times New Roman"/>
          <w:color w:val="auto"/>
          <w:sz w:val="28"/>
          <w:szCs w:val="28"/>
        </w:rPr>
      </w:pPr>
    </w:p>
    <w:p w14:paraId="665F8C77">
      <w:pPr>
        <w:rPr>
          <w:rFonts w:ascii="Times New Roman" w:hAnsi="Times New Roman" w:cs="Times New Roman"/>
          <w:color w:val="auto"/>
          <w:sz w:val="28"/>
          <w:szCs w:val="28"/>
        </w:rPr>
      </w:pPr>
    </w:p>
    <w:p w14:paraId="67300687">
      <w:pPr>
        <w:rPr>
          <w:rFonts w:ascii="Times New Roman" w:hAnsi="Times New Roman" w:cs="Times New Roman"/>
          <w:color w:val="auto"/>
          <w:sz w:val="28"/>
          <w:szCs w:val="28"/>
        </w:rPr>
      </w:pPr>
    </w:p>
    <w:p w14:paraId="54CD8AC6">
      <w:pPr>
        <w:rPr>
          <w:rFonts w:ascii="Times New Roman" w:hAnsi="Times New Roman" w:cs="Times New Roman"/>
          <w:color w:val="auto"/>
          <w:sz w:val="28"/>
          <w:szCs w:val="28"/>
        </w:rPr>
      </w:pPr>
    </w:p>
    <w:p w14:paraId="534A8AC1">
      <w:pPr>
        <w:rPr>
          <w:rFonts w:ascii="Times New Roman" w:hAnsi="Times New Roman" w:cs="Times New Roman"/>
          <w:color w:val="auto"/>
          <w:sz w:val="28"/>
          <w:szCs w:val="28"/>
        </w:rPr>
      </w:pPr>
    </w:p>
    <w:p w14:paraId="1EBEF889">
      <w:pPr>
        <w:rPr>
          <w:rFonts w:ascii="Times New Roman" w:hAnsi="Times New Roman" w:cs="Times New Roman"/>
          <w:color w:val="auto"/>
          <w:sz w:val="28"/>
          <w:szCs w:val="28"/>
        </w:rPr>
      </w:pPr>
    </w:p>
    <w:p w14:paraId="010F896E">
      <w:pPr>
        <w:rPr>
          <w:rFonts w:ascii="Times New Roman" w:hAnsi="Times New Roman" w:cs="Times New Roman"/>
          <w:color w:val="auto"/>
          <w:sz w:val="28"/>
          <w:szCs w:val="28"/>
        </w:rPr>
      </w:pPr>
    </w:p>
    <w:p w14:paraId="2CDC3D8B">
      <w:pPr>
        <w:rPr>
          <w:rFonts w:ascii="Times New Roman" w:hAnsi="Times New Roman" w:cs="Times New Roman"/>
          <w:color w:val="auto"/>
          <w:sz w:val="28"/>
          <w:szCs w:val="28"/>
        </w:rPr>
      </w:pPr>
    </w:p>
    <w:p w14:paraId="57A3D7D7">
      <w:pPr>
        <w:rPr>
          <w:rFonts w:ascii="Times New Roman" w:hAnsi="Times New Roman" w:cs="Times New Roman"/>
          <w:color w:val="auto"/>
          <w:sz w:val="28"/>
          <w:szCs w:val="28"/>
        </w:rPr>
      </w:pPr>
    </w:p>
    <w:p w14:paraId="703F4F39">
      <w:pPr>
        <w:rPr>
          <w:rFonts w:ascii="Times New Roman" w:hAnsi="Times New Roman" w:cs="Times New Roman"/>
          <w:color w:val="auto"/>
          <w:sz w:val="28"/>
          <w:szCs w:val="28"/>
        </w:rPr>
      </w:pPr>
    </w:p>
    <w:p w14:paraId="7F8A1B3C">
      <w:pPr>
        <w:rPr>
          <w:rFonts w:ascii="Times New Roman" w:hAnsi="Times New Roman" w:cs="Times New Roman"/>
          <w:color w:val="auto"/>
          <w:sz w:val="28"/>
          <w:szCs w:val="28"/>
        </w:rPr>
      </w:pPr>
    </w:p>
    <w:p w14:paraId="65BDBAB7">
      <w:pPr>
        <w:rPr>
          <w:rFonts w:ascii="Times New Roman" w:hAnsi="Times New Roman" w:cs="Times New Roman"/>
          <w:color w:val="auto"/>
          <w:sz w:val="28"/>
          <w:szCs w:val="28"/>
        </w:rPr>
      </w:pPr>
    </w:p>
    <w:p w14:paraId="6A3C0480">
      <w:pPr>
        <w:rPr>
          <w:rFonts w:ascii="Times New Roman" w:hAnsi="Times New Roman" w:cs="Times New Roman"/>
          <w:color w:val="auto"/>
          <w:sz w:val="28"/>
          <w:szCs w:val="28"/>
        </w:rPr>
      </w:pPr>
    </w:p>
    <w:p w14:paraId="2B0259FC">
      <w:pPr>
        <w:rPr>
          <w:rFonts w:ascii="Times New Roman" w:hAnsi="Times New Roman" w:cs="Times New Roman"/>
          <w:color w:val="auto"/>
          <w:sz w:val="28"/>
          <w:szCs w:val="28"/>
        </w:rPr>
      </w:pPr>
    </w:p>
    <w:p w14:paraId="2BEE1563">
      <w:pPr>
        <w:rPr>
          <w:rFonts w:ascii="Times New Roman" w:hAnsi="Times New Roman" w:cs="Times New Roman"/>
          <w:color w:val="auto"/>
          <w:sz w:val="28"/>
          <w:szCs w:val="28"/>
        </w:rPr>
      </w:pPr>
    </w:p>
    <w:p w14:paraId="67FC2861">
      <w:pPr>
        <w:rPr>
          <w:rFonts w:ascii="Times New Roman" w:hAnsi="Times New Roman" w:cs="Times New Roman"/>
          <w:color w:val="auto"/>
          <w:sz w:val="28"/>
          <w:szCs w:val="28"/>
        </w:rPr>
      </w:pPr>
    </w:p>
    <w:p w14:paraId="5ECE1CFE">
      <w:pPr>
        <w:rPr>
          <w:rFonts w:ascii="Times New Roman" w:hAnsi="Times New Roman" w:cs="Times New Roman"/>
          <w:color w:val="auto"/>
          <w:sz w:val="28"/>
          <w:szCs w:val="28"/>
        </w:rPr>
      </w:pPr>
    </w:p>
    <w:p w14:paraId="1FAAE36D">
      <w:pPr>
        <w:shd w:val="clear" w:color="auto" w:fill="FFFFFF"/>
        <w:spacing w:after="0" w:line="240" w:lineRule="auto"/>
        <w:jc w:val="both"/>
        <w:rPr>
          <w:rFonts w:hint="default" w:ascii="Calibri" w:hAnsi="Calibri" w:eastAsia="Times New Roman" w:cs="Calibri"/>
          <w:color w:val="auto"/>
          <w:lang w:val="en-US" w:eastAsia="ru-RU"/>
        </w:rPr>
      </w:pPr>
      <w:bookmarkStart w:id="0" w:name="_GoBack"/>
      <w:bookmarkEnd w:id="0"/>
      <w:r>
        <w:rPr>
          <w:rFonts w:ascii="Times New Roman" w:hAnsi="Times New Roman" w:eastAsia="Times New Roman" w:cs="Times New Roman"/>
          <w:b/>
          <w:bCs/>
          <w:color w:val="auto"/>
          <w:sz w:val="28"/>
          <w:szCs w:val="28"/>
          <w:lang w:eastAsia="ru-RU"/>
        </w:rPr>
        <w:t>Консультация</w:t>
      </w:r>
      <w:r>
        <w:rPr>
          <w:rFonts w:hint="default" w:ascii="Times New Roman" w:hAnsi="Times New Roman" w:eastAsia="Times New Roman" w:cs="Times New Roman"/>
          <w:b/>
          <w:bCs/>
          <w:color w:val="auto"/>
          <w:sz w:val="28"/>
          <w:szCs w:val="28"/>
          <w:lang w:val="en-US" w:eastAsia="ru-RU"/>
        </w:rPr>
        <w:t xml:space="preserve"> для родителей «</w:t>
      </w:r>
      <w:r>
        <w:rPr>
          <w:rFonts w:ascii="Times New Roman" w:hAnsi="Times New Roman" w:eastAsia="Times New Roman" w:cs="Times New Roman"/>
          <w:b/>
          <w:bCs/>
          <w:color w:val="auto"/>
          <w:sz w:val="28"/>
          <w:szCs w:val="28"/>
          <w:lang w:eastAsia="ru-RU"/>
        </w:rPr>
        <w:t>Ссоры между детьми: как помирить?</w:t>
      </w:r>
      <w:r>
        <w:rPr>
          <w:rFonts w:hint="default" w:ascii="Times New Roman" w:hAnsi="Times New Roman" w:eastAsia="Times New Roman" w:cs="Times New Roman"/>
          <w:b/>
          <w:bCs/>
          <w:color w:val="auto"/>
          <w:sz w:val="28"/>
          <w:szCs w:val="28"/>
          <w:lang w:val="en-US" w:eastAsia="ru-RU"/>
        </w:rPr>
        <w:t>»</w:t>
      </w:r>
    </w:p>
    <w:p w14:paraId="67D6DCF3">
      <w:pPr>
        <w:shd w:val="clear" w:color="auto" w:fill="FFFFFF"/>
        <w:spacing w:after="0" w:line="240" w:lineRule="auto"/>
        <w:jc w:val="both"/>
        <w:rPr>
          <w:rFonts w:ascii="Calibri" w:hAnsi="Calibri" w:eastAsia="Times New Roman" w:cs="Calibri"/>
          <w:color w:val="auto"/>
          <w:lang w:eastAsia="ru-RU"/>
        </w:rPr>
      </w:pPr>
      <w:r>
        <w:rPr>
          <w:rFonts w:ascii="Times New Roman" w:hAnsi="Times New Roman" w:eastAsia="Times New Roman" w:cs="Times New Roman"/>
          <w:color w:val="auto"/>
          <w:sz w:val="28"/>
          <w:szCs w:val="28"/>
          <w:lang w:eastAsia="ru-RU"/>
        </w:rPr>
        <w:t>        Ссоры между детьми это нормально. Ссорясь дети учатся взаимодействию с окружающим миром и отстаиванию своих  интересов, отрабатывают навыки общения, говорят о своих желаниях.</w:t>
      </w:r>
    </w:p>
    <w:p w14:paraId="333BE78E">
      <w:pPr>
        <w:shd w:val="clear" w:color="auto" w:fill="FFFFFF"/>
        <w:spacing w:after="0" w:line="240" w:lineRule="auto"/>
        <w:jc w:val="both"/>
        <w:rPr>
          <w:rFonts w:ascii="Calibri" w:hAnsi="Calibri" w:eastAsia="Times New Roman" w:cs="Calibri"/>
          <w:color w:val="auto"/>
          <w:lang w:eastAsia="ru-RU"/>
        </w:rPr>
      </w:pPr>
      <w:r>
        <w:rPr>
          <w:rFonts w:ascii="Times New Roman" w:hAnsi="Times New Roman" w:eastAsia="Times New Roman" w:cs="Times New Roman"/>
          <w:color w:val="auto"/>
          <w:sz w:val="28"/>
          <w:szCs w:val="28"/>
          <w:lang w:eastAsia="ru-RU"/>
        </w:rPr>
        <w:t>        Причинами ссор могут послужить соперничество, кажущаяся несправедливость, ревность.</w:t>
      </w:r>
    </w:p>
    <w:p w14:paraId="0C5FCF9B">
      <w:pPr>
        <w:shd w:val="clear" w:color="auto" w:fill="FFFFFF"/>
        <w:spacing w:after="0" w:line="240" w:lineRule="auto"/>
        <w:jc w:val="both"/>
        <w:rPr>
          <w:rFonts w:ascii="Calibri" w:hAnsi="Calibri" w:eastAsia="Times New Roman" w:cs="Calibri"/>
          <w:color w:val="auto"/>
          <w:lang w:eastAsia="ru-RU"/>
        </w:rPr>
      </w:pPr>
      <w:r>
        <w:rPr>
          <w:rFonts w:ascii="Times New Roman" w:hAnsi="Times New Roman" w:eastAsia="Times New Roman" w:cs="Times New Roman"/>
          <w:color w:val="auto"/>
          <w:sz w:val="28"/>
          <w:szCs w:val="28"/>
          <w:lang w:eastAsia="ru-RU"/>
        </w:rPr>
        <w:t>        Как избежать конфликтов между детьми в семье? Одинаково уделять внимание всем детям (ребенок может испытывать ревность, ощущать себя ненужным, если ему уделяется времени меньше); не сравнивать детей, так как каждый ребенок уникален, кроме того дети имеют разные типы темперамента (к примеру, вот Сережа  - молодец,  спокойно сидит, а ты егоза); не выделять одного ребенка, этим вы можете снизить самооценку ребенка не получившего похвалу (наш спортсмен!); приобретать игры, в которых необходимо более 1 игрока (чтобы дети могли проводить больше времени вместе и не было необходимости делить игры) и, напротив, разграничить зоны личного пространства, чтобы оно было у каждого ребенка (чтобы не возникало конфликтов из-за рабочего места, прикроватного коврика, полки в шкафу и т.д.); н</w:t>
      </w:r>
      <w:r>
        <w:rPr>
          <w:rFonts w:ascii="Times New Roman" w:hAnsi="Times New Roman" w:eastAsia="Times New Roman" w:cs="Times New Roman"/>
          <w:color w:val="auto"/>
          <w:sz w:val="28"/>
          <w:szCs w:val="28"/>
          <w:shd w:val="clear" w:color="auto" w:fill="FFFFFF"/>
          <w:lang w:eastAsia="ru-RU"/>
        </w:rPr>
        <w:t>е делать из старшего ребенка няньку младшему, так как воспитание детей - это обязанность родителей, можно попросить лишь посидеть с младшим братиком или сестричкой короткое время и то за определенную «плату» - это может быть долгожданная покупка, поездка или развлечение (помните: второго ребенка хотели родители, а у самого ребенка должно быть детство); не выяснять отношения при детях,</w:t>
      </w:r>
      <w:r>
        <w:rPr>
          <w:rFonts w:ascii="Times New Roman" w:hAnsi="Times New Roman" w:eastAsia="Times New Roman" w:cs="Times New Roman"/>
          <w:color w:val="auto"/>
          <w:sz w:val="28"/>
          <w:szCs w:val="28"/>
          <w:lang w:eastAsia="ru-RU"/>
        </w:rPr>
        <w:t> помните, поведение родителей в конфликтной ситуации - это самый яркий пример как можно и нужно себя вести; не заставлять ребенка общаться с кем-то конкретным (если речь идет не о братьях/сестрах)  – дети, такие же люди, им, в принципе, может не нравится этот ребенок.</w:t>
      </w:r>
    </w:p>
    <w:p w14:paraId="7CBA7A75">
      <w:pPr>
        <w:shd w:val="clear" w:color="auto" w:fill="FFFFFF"/>
        <w:spacing w:after="0" w:line="240" w:lineRule="auto"/>
        <w:jc w:val="both"/>
        <w:rPr>
          <w:rFonts w:ascii="Calibri" w:hAnsi="Calibri" w:eastAsia="Times New Roman" w:cs="Calibri"/>
          <w:color w:val="auto"/>
          <w:lang w:eastAsia="ru-RU"/>
        </w:rPr>
      </w:pPr>
      <w:r>
        <w:rPr>
          <w:rFonts w:ascii="Arial" w:hAnsi="Arial" w:eastAsia="Times New Roman" w:cs="Arial"/>
          <w:color w:val="auto"/>
          <w:sz w:val="26"/>
          <w:szCs w:val="26"/>
          <w:shd w:val="clear" w:color="auto" w:fill="FFFFFF"/>
          <w:lang w:eastAsia="ru-RU"/>
        </w:rPr>
        <w:t>        </w:t>
      </w:r>
      <w:r>
        <w:rPr>
          <w:rFonts w:ascii="Times New Roman" w:hAnsi="Times New Roman" w:eastAsia="Times New Roman" w:cs="Times New Roman"/>
          <w:color w:val="auto"/>
          <w:sz w:val="28"/>
          <w:szCs w:val="28"/>
          <w:shd w:val="clear" w:color="auto" w:fill="FFFFFF"/>
          <w:lang w:eastAsia="ru-RU"/>
        </w:rPr>
        <w:t>Если  ссора все же случилась, первое что нужно делать - это сохранять спокойствие. Ни в коем случае нельзя кричать и спешить наказывать. Не ищите виновного в конфликтной ситуации. Не следует принимать одну из сторон, иначе вы можете добавить диссонанс «любимый» и «нелюбимый».</w:t>
      </w:r>
    </w:p>
    <w:p w14:paraId="0105321A">
      <w:pPr>
        <w:shd w:val="clear" w:color="auto" w:fill="FFFFFF"/>
        <w:spacing w:after="0" w:line="240" w:lineRule="auto"/>
        <w:jc w:val="both"/>
        <w:rPr>
          <w:rFonts w:ascii="Calibri" w:hAnsi="Calibri" w:eastAsia="Times New Roman" w:cs="Calibri"/>
          <w:color w:val="auto"/>
          <w:lang w:eastAsia="ru-RU"/>
        </w:rPr>
      </w:pPr>
      <w:r>
        <w:rPr>
          <w:rFonts w:ascii="Times New Roman" w:hAnsi="Times New Roman" w:eastAsia="Times New Roman" w:cs="Times New Roman"/>
          <w:color w:val="auto"/>
          <w:sz w:val="28"/>
          <w:szCs w:val="28"/>
          <w:shd w:val="clear" w:color="auto" w:fill="FFFFFF"/>
          <w:lang w:eastAsia="ru-RU"/>
        </w:rPr>
        <w:t>        Так как же примирить? </w:t>
      </w:r>
      <w:r>
        <w:rPr>
          <w:rFonts w:ascii="Times New Roman" w:hAnsi="Times New Roman" w:eastAsia="Times New Roman" w:cs="Times New Roman"/>
          <w:color w:val="auto"/>
          <w:sz w:val="28"/>
          <w:szCs w:val="28"/>
          <w:lang w:eastAsia="ru-RU"/>
        </w:rPr>
        <w:t>Одна из тактик – не вмешиваться. Выбрав такую линию поведения, вы лишаете детей стимула к дальнейшему развитию конфликта. Ведь чаще всего цель скандала – привлечь внимание родителей. Как показывает практика, ссора между братом и сестрой быстрее заканчивается примирением без участия «арбитра» в лице отца или матери.</w:t>
      </w:r>
    </w:p>
    <w:p w14:paraId="5C8C7A78">
      <w:pPr>
        <w:shd w:val="clear" w:color="auto" w:fill="FFFFFF"/>
        <w:spacing w:after="0" w:line="240" w:lineRule="auto"/>
        <w:jc w:val="both"/>
        <w:rPr>
          <w:rFonts w:ascii="Calibri" w:hAnsi="Calibri" w:eastAsia="Times New Roman" w:cs="Calibri"/>
          <w:color w:val="auto"/>
          <w:lang w:eastAsia="ru-RU"/>
        </w:rPr>
      </w:pPr>
      <w:r>
        <w:rPr>
          <w:rFonts w:ascii="Times New Roman" w:hAnsi="Times New Roman" w:eastAsia="Times New Roman" w:cs="Times New Roman"/>
          <w:color w:val="auto"/>
          <w:sz w:val="28"/>
          <w:szCs w:val="28"/>
          <w:lang w:eastAsia="ru-RU"/>
        </w:rPr>
        <w:t>        Лишайте детей игрушек, ставших предметом спора – это поможет им понять: ссориться не выгодно.</w:t>
      </w:r>
    </w:p>
    <w:p w14:paraId="249CF8E0">
      <w:pPr>
        <w:shd w:val="clear" w:color="auto" w:fill="FFFFFF"/>
        <w:spacing w:after="0" w:line="240" w:lineRule="auto"/>
        <w:jc w:val="both"/>
        <w:rPr>
          <w:rFonts w:ascii="Calibri" w:hAnsi="Calibri" w:eastAsia="Times New Roman" w:cs="Calibri"/>
          <w:color w:val="auto"/>
          <w:lang w:eastAsia="ru-RU"/>
        </w:rPr>
      </w:pPr>
      <w:r>
        <w:rPr>
          <w:rFonts w:ascii="Times New Roman" w:hAnsi="Times New Roman" w:eastAsia="Times New Roman" w:cs="Times New Roman"/>
          <w:color w:val="auto"/>
          <w:sz w:val="28"/>
          <w:szCs w:val="28"/>
          <w:shd w:val="clear" w:color="auto" w:fill="FFFFFF"/>
          <w:lang w:eastAsia="ru-RU"/>
        </w:rPr>
        <w:t>        Н</w:t>
      </w:r>
      <w:r>
        <w:rPr>
          <w:rFonts w:ascii="Times New Roman" w:hAnsi="Times New Roman" w:eastAsia="Times New Roman" w:cs="Times New Roman"/>
          <w:color w:val="auto"/>
          <w:sz w:val="28"/>
          <w:szCs w:val="28"/>
          <w:lang w:eastAsia="ru-RU"/>
        </w:rPr>
        <w:t>еобходимо дать возможность высказаться каждому ребенку, чтобы установить причину их недопонимания. Далее, задавая наводящие вопросы, вести детей к компромиссу. Если сами дети не нашли выход из сложившейся ситуации, то родители могут предложить решение проблемы. Обсудите все возможные варианты, пусть они сами выбирают, что им больше по душе.  </w:t>
      </w:r>
    </w:p>
    <w:p w14:paraId="07626DA7">
      <w:pPr>
        <w:shd w:val="clear" w:color="auto" w:fill="FFFFFF"/>
        <w:spacing w:after="0" w:line="240" w:lineRule="auto"/>
        <w:jc w:val="both"/>
        <w:rPr>
          <w:rFonts w:ascii="Calibri" w:hAnsi="Calibri" w:eastAsia="Times New Roman" w:cs="Calibri"/>
          <w:color w:val="auto"/>
          <w:lang w:eastAsia="ru-RU"/>
        </w:rPr>
      </w:pPr>
      <w:r>
        <w:rPr>
          <w:rFonts w:ascii="Times New Roman" w:hAnsi="Times New Roman" w:eastAsia="Times New Roman" w:cs="Times New Roman"/>
          <w:color w:val="auto"/>
          <w:sz w:val="28"/>
          <w:szCs w:val="28"/>
          <w:lang w:eastAsia="ru-RU"/>
        </w:rPr>
        <w:t>        Дать возможность выхода негативной энергии приемлемым способом. Объясните детям, что в их ссорах есть только один виновник — </w:t>
      </w:r>
      <w:r>
        <w:rPr>
          <w:color w:val="auto"/>
        </w:rPr>
        <w:fldChar w:fldCharType="begin"/>
      </w:r>
      <w:r>
        <w:rPr>
          <w:color w:val="auto"/>
        </w:rPr>
        <w:instrText xml:space="preserve"> HYPERLINK "https://www.google.com/url?q=https://letidor.ru/psihologiya/taktika-protiv-agressii-kak-spravlyatsya-s-detskoy-zlostyu.htm&amp;sa=D&amp;source=editors&amp;ust=1644868554048937&amp;usg=AOvVaw0WlOA5jMbvhT3560VhGRDQ" </w:instrText>
      </w:r>
      <w:r>
        <w:rPr>
          <w:color w:val="auto"/>
        </w:rPr>
        <w:fldChar w:fldCharType="separate"/>
      </w:r>
      <w:r>
        <w:rPr>
          <w:rFonts w:ascii="Times New Roman" w:hAnsi="Times New Roman" w:eastAsia="Times New Roman" w:cs="Times New Roman"/>
          <w:color w:val="auto"/>
          <w:sz w:val="28"/>
          <w:szCs w:val="28"/>
          <w:u w:val="single"/>
          <w:lang w:eastAsia="ru-RU"/>
        </w:rPr>
        <w:t>злость</w:t>
      </w:r>
      <w:r>
        <w:rPr>
          <w:rFonts w:ascii="Times New Roman" w:hAnsi="Times New Roman" w:eastAsia="Times New Roman" w:cs="Times New Roman"/>
          <w:color w:val="auto"/>
          <w:sz w:val="28"/>
          <w:szCs w:val="28"/>
          <w:u w:val="single"/>
          <w:lang w:eastAsia="ru-RU"/>
        </w:rPr>
        <w:fldChar w:fldCharType="end"/>
      </w:r>
      <w:r>
        <w:rPr>
          <w:rFonts w:ascii="Times New Roman" w:hAnsi="Times New Roman" w:eastAsia="Times New Roman" w:cs="Times New Roman"/>
          <w:color w:val="auto"/>
          <w:sz w:val="28"/>
          <w:szCs w:val="28"/>
          <w:lang w:eastAsia="ru-RU"/>
        </w:rPr>
        <w:t>. И именно она не хочет, чтобы братья и сестры дружили. Объявите злости войну и, как только она объявится, против нее используйте:  игру на барабанах,  уборку снега зимой, прополку грядок или лепку из пластилина, если сезонные варианты не подходят,  надевание </w:t>
      </w:r>
      <w:r>
        <w:rPr>
          <w:color w:val="auto"/>
        </w:rPr>
        <w:fldChar w:fldCharType="begin"/>
      </w:r>
      <w:r>
        <w:rPr>
          <w:color w:val="auto"/>
        </w:rPr>
        <w:instrText xml:space="preserve"> HYPERLINK "https://www.google.com/url?q=https://letidor.ru/zdorove/kakie-naushniki-tochno-isportyat-sluh-sovety-vrachey-i-zvukorezhisserov.htm&amp;sa=D&amp;source=editors&amp;ust=1644868554049376&amp;usg=AOvVaw0dsWJu3ZMVDqJ1HgNYsYw_" </w:instrText>
      </w:r>
      <w:r>
        <w:rPr>
          <w:color w:val="auto"/>
        </w:rPr>
        <w:fldChar w:fldCharType="separate"/>
      </w:r>
      <w:r>
        <w:rPr>
          <w:rFonts w:ascii="Times New Roman" w:hAnsi="Times New Roman" w:eastAsia="Times New Roman" w:cs="Times New Roman"/>
          <w:color w:val="auto"/>
          <w:sz w:val="28"/>
          <w:szCs w:val="28"/>
          <w:u w:val="single"/>
          <w:lang w:eastAsia="ru-RU"/>
        </w:rPr>
        <w:t>наушников</w:t>
      </w:r>
      <w:r>
        <w:rPr>
          <w:rFonts w:ascii="Times New Roman" w:hAnsi="Times New Roman" w:eastAsia="Times New Roman" w:cs="Times New Roman"/>
          <w:color w:val="auto"/>
          <w:sz w:val="28"/>
          <w:szCs w:val="28"/>
          <w:u w:val="single"/>
          <w:lang w:eastAsia="ru-RU"/>
        </w:rPr>
        <w:fldChar w:fldCharType="end"/>
      </w:r>
      <w:r>
        <w:rPr>
          <w:rFonts w:ascii="Times New Roman" w:hAnsi="Times New Roman" w:eastAsia="Times New Roman" w:cs="Times New Roman"/>
          <w:color w:val="auto"/>
          <w:sz w:val="28"/>
          <w:szCs w:val="28"/>
          <w:lang w:eastAsia="ru-RU"/>
        </w:rPr>
        <w:t> и энергичные танцы под любимую музыку, </w:t>
      </w:r>
      <w:r>
        <w:rPr>
          <w:rFonts w:ascii="Arial" w:hAnsi="Arial" w:eastAsia="Times New Roman" w:cs="Arial"/>
          <w:color w:val="auto"/>
          <w:sz w:val="27"/>
          <w:szCs w:val="27"/>
          <w:lang w:eastAsia="ru-RU"/>
        </w:rPr>
        <w:t> </w:t>
      </w:r>
      <w:r>
        <w:rPr>
          <w:rFonts w:ascii="Times New Roman" w:hAnsi="Times New Roman" w:eastAsia="Times New Roman" w:cs="Times New Roman"/>
          <w:color w:val="auto"/>
          <w:sz w:val="28"/>
          <w:szCs w:val="28"/>
          <w:lang w:eastAsia="ru-RU"/>
        </w:rPr>
        <w:t>любые варианты расправиться со «злой» энергией, которые впишутся в ваши домашние условия.</w:t>
      </w:r>
    </w:p>
    <w:p w14:paraId="403A26BC">
      <w:pPr>
        <w:shd w:val="clear" w:color="auto" w:fill="FFFFFF"/>
        <w:spacing w:after="0" w:line="240" w:lineRule="auto"/>
        <w:jc w:val="both"/>
        <w:rPr>
          <w:rFonts w:ascii="Calibri" w:hAnsi="Calibri" w:eastAsia="Times New Roman" w:cs="Calibri"/>
          <w:color w:val="auto"/>
          <w:lang w:eastAsia="ru-RU"/>
        </w:rPr>
      </w:pPr>
      <w:r>
        <w:rPr>
          <w:rFonts w:ascii="Times New Roman" w:hAnsi="Times New Roman" w:eastAsia="Times New Roman" w:cs="Times New Roman"/>
          <w:color w:val="auto"/>
          <w:sz w:val="28"/>
          <w:szCs w:val="28"/>
          <w:lang w:eastAsia="ru-RU"/>
        </w:rPr>
        <w:t>        Предложите детям ритуал примирения, выучите с ними любую «мирилку»  (к примеру,  сцепив мизинчики, проговорить «мирись, мирись, мирись и больше не дерись» и т.д.</w:t>
      </w:r>
    </w:p>
    <w:p w14:paraId="34961179">
      <w:pPr>
        <w:shd w:val="clear" w:color="auto" w:fill="FFFFFF"/>
        <w:spacing w:after="0" w:line="240" w:lineRule="auto"/>
        <w:jc w:val="both"/>
        <w:rPr>
          <w:rFonts w:ascii="Calibri" w:hAnsi="Calibri" w:eastAsia="Times New Roman" w:cs="Calibri"/>
          <w:color w:val="auto"/>
          <w:lang w:eastAsia="ru-RU"/>
        </w:rPr>
      </w:pPr>
      <w:r>
        <w:rPr>
          <w:rFonts w:ascii="Times New Roman" w:hAnsi="Times New Roman" w:eastAsia="Times New Roman" w:cs="Times New Roman"/>
          <w:color w:val="auto"/>
          <w:sz w:val="28"/>
          <w:szCs w:val="28"/>
          <w:lang w:eastAsia="ru-RU"/>
        </w:rPr>
        <w:t>        Дети по своей сути собственники и «большие жадины», поэтому родителям необходимо обучить детей действиям в сложных ситуациях, процесс этот небыстрый и сложный. Самое главное, научить детей говорить (первоначально о своих желаниях: я хочу что-либо; далее необходимо научить ребенка попросить желаемое: дай, пожалуйста; далее (и это самое сложное!) научить дождаться ответа, а не отбирать желаемое (придержите ребенка за руку, поговорите о необходимости дождаться ответа).</w:t>
      </w:r>
    </w:p>
    <w:p w14:paraId="0E393A68">
      <w:pPr>
        <w:shd w:val="clear" w:color="auto" w:fill="FFFFFF"/>
        <w:spacing w:after="0" w:line="240" w:lineRule="auto"/>
        <w:jc w:val="both"/>
        <w:rPr>
          <w:rFonts w:ascii="Calibri" w:hAnsi="Calibri" w:eastAsia="Times New Roman" w:cs="Calibri"/>
          <w:color w:val="auto"/>
          <w:lang w:eastAsia="ru-RU"/>
        </w:rPr>
      </w:pPr>
      <w:r>
        <w:rPr>
          <w:rFonts w:ascii="Times New Roman" w:hAnsi="Times New Roman" w:eastAsia="Times New Roman" w:cs="Times New Roman"/>
          <w:color w:val="auto"/>
          <w:sz w:val="28"/>
          <w:szCs w:val="28"/>
          <w:lang w:eastAsia="ru-RU"/>
        </w:rPr>
        <w:t>        В случаях, когда решить конфликтную ситуацию на данном этапе невозможно (оставьте разбор ситуации на вечер, завтра и т.д., когда у ребенка ослабнет негативная реакция), необходимо отвлечь детей,  например, увлечь какой-то совместной игрой, переключить деятельность, например,   попросить помочь накрыть на стол, почитать какую-то книжку или предложить порисовать, когда ребенок будет готов, т.е. будет свободен от негатива, можно проводить беседу, а можно разыграть подобную ситуация с любимыми игрушками ребенка и предложить ему их помирить, можно использовать терапевтические сказки с похожим сюжетом.</w:t>
      </w:r>
    </w:p>
    <w:p w14:paraId="19414814">
      <w:pPr>
        <w:shd w:val="clear" w:color="auto" w:fill="FFFFFF"/>
        <w:spacing w:after="0" w:line="240" w:lineRule="auto"/>
        <w:jc w:val="both"/>
        <w:rPr>
          <w:rFonts w:ascii="Calibri" w:hAnsi="Calibri" w:eastAsia="Times New Roman" w:cs="Calibri"/>
          <w:color w:val="auto"/>
          <w:lang w:eastAsia="ru-RU"/>
        </w:rPr>
      </w:pPr>
      <w:r>
        <w:rPr>
          <w:rFonts w:ascii="Times New Roman" w:hAnsi="Times New Roman" w:eastAsia="Times New Roman" w:cs="Times New Roman"/>
          <w:color w:val="auto"/>
          <w:sz w:val="28"/>
          <w:szCs w:val="28"/>
          <w:lang w:eastAsia="ru-RU"/>
        </w:rPr>
        <w:t>        Предложите детям посоревноваться в беге, или устроить драку на подушках. Это поможет разрядить обстановку. Также можно провести среди них конкурс на самый красивый рисунок или лучшую поделку из пластилина (при оценивании следует обратить внимание на детали выполненных работ всех участников). Не следует забывать, что в данных конкурсах должна победить дружба!</w:t>
      </w:r>
    </w:p>
    <w:p w14:paraId="3DA7CA67">
      <w:pPr>
        <w:shd w:val="clear" w:color="auto" w:fill="FFFFFF"/>
        <w:spacing w:after="0" w:line="240" w:lineRule="auto"/>
        <w:jc w:val="both"/>
        <w:rPr>
          <w:rFonts w:ascii="Calibri" w:hAnsi="Calibri" w:eastAsia="Times New Roman" w:cs="Calibri"/>
          <w:color w:val="auto"/>
          <w:lang w:eastAsia="ru-RU"/>
        </w:rPr>
      </w:pPr>
      <w:r>
        <w:rPr>
          <w:rFonts w:ascii="Times New Roman" w:hAnsi="Times New Roman" w:eastAsia="Times New Roman" w:cs="Times New Roman"/>
          <w:color w:val="auto"/>
          <w:sz w:val="28"/>
          <w:szCs w:val="28"/>
          <w:lang w:eastAsia="ru-RU"/>
        </w:rPr>
        <w:t>        Если дома родители могут как-то создать благоприятные ситуации для мирного сосуществования, то в садике, школе, да и просто на детских праздниках и т.д. не все зависит от них. Родители не смогут никак повлиять на обстоятельства, когда более взрослыми или сильными детьми притесняется ребенок, или, напротив,  ваш притесняет кого-то. Это вопросы воспитания. Поговорите с малышом, как ему стоит себя вести на улице, в садике, на дне рождения. Основной упор стоит поставить на том, почему так, какая от этого польза и как это создает репутацию. Если же нет контроля у родителей над ситуацией или ребенком, ищите помощи у педагогов и психологов! Они  помогут найти решение вопроса.</w:t>
      </w:r>
    </w:p>
    <w:p w14:paraId="740C25DC">
      <w:pPr>
        <w:shd w:val="clear" w:color="auto" w:fill="FFFFFF"/>
        <w:spacing w:after="0" w:line="240" w:lineRule="auto"/>
        <w:jc w:val="both"/>
        <w:rPr>
          <w:rFonts w:ascii="Calibri" w:hAnsi="Calibri" w:eastAsia="Times New Roman" w:cs="Calibri"/>
          <w:color w:val="auto"/>
          <w:lang w:eastAsia="ru-RU"/>
        </w:rPr>
      </w:pPr>
      <w:r>
        <w:rPr>
          <w:rFonts w:ascii="Times New Roman" w:hAnsi="Times New Roman" w:eastAsia="Times New Roman" w:cs="Times New Roman"/>
          <w:color w:val="auto"/>
          <w:sz w:val="28"/>
          <w:szCs w:val="28"/>
          <w:lang w:eastAsia="ru-RU"/>
        </w:rPr>
        <w:t> </w:t>
      </w:r>
    </w:p>
    <w:p w14:paraId="2C8A88E1">
      <w:pPr>
        <w:rPr>
          <w:rFonts w:ascii="Times New Roman" w:hAnsi="Times New Roman" w:cs="Times New Roman"/>
          <w:color w:val="auto"/>
          <w:sz w:val="28"/>
          <w:szCs w:val="28"/>
        </w:rPr>
      </w:pPr>
    </w:p>
    <w:p w14:paraId="18AA5645">
      <w:pPr>
        <w:rPr>
          <w:rFonts w:ascii="Times New Roman" w:hAnsi="Times New Roman" w:cs="Times New Roman"/>
          <w:color w:val="auto"/>
          <w:sz w:val="28"/>
          <w:szCs w:val="28"/>
        </w:rPr>
      </w:pPr>
    </w:p>
    <w:p w14:paraId="7424944F">
      <w:pPr>
        <w:spacing w:line="330" w:lineRule="atLeast"/>
        <w:rPr>
          <w:rStyle w:val="8"/>
          <w:rFonts w:ascii="Times New Roman" w:hAnsi="Times New Roman" w:cs="Times New Roman"/>
          <w:color w:val="auto"/>
          <w:sz w:val="28"/>
          <w:szCs w:val="28"/>
        </w:rPr>
      </w:pPr>
      <w:r>
        <w:rPr>
          <w:rStyle w:val="8"/>
          <w:rFonts w:ascii="Times New Roman" w:hAnsi="Times New Roman" w:cs="Times New Roman"/>
          <w:color w:val="auto"/>
          <w:sz w:val="28"/>
          <w:szCs w:val="28"/>
        </w:rPr>
        <w:t>Консультация для родителей</w:t>
      </w:r>
    </w:p>
    <w:p w14:paraId="744C8139">
      <w:pPr>
        <w:spacing w:line="330" w:lineRule="atLeast"/>
        <w:rPr>
          <w:rFonts w:ascii="Times New Roman" w:hAnsi="Times New Roman" w:cs="Times New Roman"/>
          <w:color w:val="auto"/>
          <w:sz w:val="28"/>
          <w:szCs w:val="28"/>
        </w:rPr>
      </w:pPr>
      <w:r>
        <w:rPr>
          <w:rStyle w:val="8"/>
          <w:rFonts w:ascii="Times New Roman" w:hAnsi="Times New Roman" w:cs="Times New Roman"/>
          <w:color w:val="auto"/>
          <w:sz w:val="28"/>
          <w:szCs w:val="28"/>
        </w:rPr>
        <w:t xml:space="preserve"> «В ожидании Нового года или как сделать праздник ребёнку»</w:t>
      </w:r>
      <w:r>
        <w:rPr>
          <w:rFonts w:ascii="Times New Roman" w:hAnsi="Times New Roman" w:cs="Times New Roman"/>
          <w:color w:val="auto"/>
          <w:sz w:val="28"/>
          <w:szCs w:val="28"/>
        </w:rPr>
        <w:t> может включать идеи для украшения дома, развлечения, творческие занятия и советы по общению с ребёнком в преддверии праздника. Ниже представлены рекомендации по каждому направлению.</w:t>
      </w:r>
    </w:p>
    <w:p w14:paraId="12462932">
      <w:pPr>
        <w:spacing w:line="330" w:lineRule="atLeast"/>
        <w:rPr>
          <w:rFonts w:ascii="Times New Roman" w:hAnsi="Times New Roman" w:cs="Times New Roman"/>
          <w:color w:val="auto"/>
          <w:sz w:val="28"/>
          <w:szCs w:val="28"/>
        </w:rPr>
      </w:pPr>
      <w:r>
        <w:rPr>
          <w:rFonts w:ascii="Times New Roman" w:hAnsi="Times New Roman" w:cs="Times New Roman"/>
          <w:color w:val="auto"/>
          <w:sz w:val="28"/>
          <w:szCs w:val="28"/>
        </w:rPr>
        <w:t>Украшение</w:t>
      </w:r>
    </w:p>
    <w:p w14:paraId="21797FC6">
      <w:pPr>
        <w:numPr>
          <w:ilvl w:val="0"/>
          <w:numId w:val="4"/>
        </w:numPr>
        <w:spacing w:after="0" w:line="330" w:lineRule="atLeast"/>
        <w:ind w:left="0"/>
        <w:rPr>
          <w:rFonts w:ascii="Times New Roman" w:hAnsi="Times New Roman" w:cs="Times New Roman"/>
          <w:color w:val="auto"/>
          <w:sz w:val="28"/>
          <w:szCs w:val="28"/>
        </w:rPr>
      </w:pPr>
      <w:r>
        <w:rPr>
          <w:rStyle w:val="8"/>
          <w:rFonts w:ascii="Times New Roman" w:hAnsi="Times New Roman" w:cs="Times New Roman"/>
          <w:color w:val="auto"/>
          <w:sz w:val="28"/>
          <w:szCs w:val="28"/>
        </w:rPr>
        <w:t>Украсить ёлку</w:t>
      </w:r>
      <w:r>
        <w:rPr>
          <w:rFonts w:ascii="Times New Roman" w:hAnsi="Times New Roman" w:cs="Times New Roman"/>
          <w:color w:val="auto"/>
          <w:sz w:val="28"/>
          <w:szCs w:val="28"/>
        </w:rPr>
        <w:t> самодельными игрушками из бумаги, фетра, ткани, фольги, пенопласта. Можно использовать съедобные лакомства, печенья и пряники в форме животных, конфеты и фрукты.</w:t>
      </w:r>
    </w:p>
    <w:p w14:paraId="40805F60">
      <w:pPr>
        <w:numPr>
          <w:ilvl w:val="0"/>
          <w:numId w:val="4"/>
        </w:numPr>
        <w:spacing w:beforeAutospacing="1" w:after="0" w:line="330" w:lineRule="atLeast"/>
        <w:ind w:left="0"/>
        <w:rPr>
          <w:rFonts w:ascii="Times New Roman" w:hAnsi="Times New Roman" w:cs="Times New Roman"/>
          <w:color w:val="auto"/>
          <w:sz w:val="28"/>
          <w:szCs w:val="28"/>
        </w:rPr>
      </w:pPr>
      <w:r>
        <w:rPr>
          <w:rStyle w:val="8"/>
          <w:rFonts w:ascii="Times New Roman" w:hAnsi="Times New Roman" w:cs="Times New Roman"/>
          <w:color w:val="auto"/>
          <w:sz w:val="28"/>
          <w:szCs w:val="28"/>
        </w:rPr>
        <w:t>Сделать гирлянды</w:t>
      </w:r>
      <w:r>
        <w:rPr>
          <w:rFonts w:ascii="Times New Roman" w:hAnsi="Times New Roman" w:cs="Times New Roman"/>
          <w:color w:val="auto"/>
          <w:sz w:val="28"/>
          <w:szCs w:val="28"/>
        </w:rPr>
        <w:t> из бумажных полосок, бумажных фонариков, вырезанных из фольги «звёзд».</w:t>
      </w:r>
    </w:p>
    <w:p w14:paraId="0F9E4047">
      <w:pPr>
        <w:numPr>
          <w:ilvl w:val="0"/>
          <w:numId w:val="4"/>
        </w:numPr>
        <w:spacing w:beforeAutospacing="1" w:after="0" w:line="330" w:lineRule="atLeast"/>
        <w:ind w:left="0"/>
        <w:rPr>
          <w:rFonts w:ascii="Times New Roman" w:hAnsi="Times New Roman" w:cs="Times New Roman"/>
          <w:color w:val="auto"/>
          <w:sz w:val="28"/>
          <w:szCs w:val="28"/>
        </w:rPr>
      </w:pPr>
      <w:r>
        <w:rPr>
          <w:rStyle w:val="8"/>
          <w:rFonts w:ascii="Times New Roman" w:hAnsi="Times New Roman" w:cs="Times New Roman"/>
          <w:color w:val="auto"/>
          <w:sz w:val="28"/>
          <w:szCs w:val="28"/>
        </w:rPr>
        <w:t>Декорировать окна и двери</w:t>
      </w:r>
      <w:r>
        <w:rPr>
          <w:rFonts w:ascii="Times New Roman" w:hAnsi="Times New Roman" w:cs="Times New Roman"/>
          <w:color w:val="auto"/>
          <w:sz w:val="28"/>
          <w:szCs w:val="28"/>
        </w:rPr>
        <w:t> гирляндами, снежинками, яркими звёздочками, снеговичками.</w:t>
      </w:r>
    </w:p>
    <w:p w14:paraId="577D9E96">
      <w:pPr>
        <w:numPr>
          <w:ilvl w:val="0"/>
          <w:numId w:val="4"/>
        </w:numPr>
        <w:spacing w:beforeAutospacing="1" w:after="0" w:line="330" w:lineRule="atLeast"/>
        <w:ind w:left="0"/>
        <w:rPr>
          <w:rFonts w:ascii="Times New Roman" w:hAnsi="Times New Roman" w:cs="Times New Roman"/>
          <w:color w:val="auto"/>
          <w:sz w:val="28"/>
          <w:szCs w:val="28"/>
        </w:rPr>
      </w:pPr>
      <w:r>
        <w:rPr>
          <w:rStyle w:val="8"/>
          <w:rFonts w:ascii="Times New Roman" w:hAnsi="Times New Roman" w:cs="Times New Roman"/>
          <w:color w:val="auto"/>
          <w:sz w:val="28"/>
          <w:szCs w:val="28"/>
        </w:rPr>
        <w:t>Создать с ребёнком адвент-календарь</w:t>
      </w:r>
      <w:r>
        <w:rPr>
          <w:rFonts w:ascii="Times New Roman" w:hAnsi="Times New Roman" w:cs="Times New Roman"/>
          <w:color w:val="auto"/>
          <w:sz w:val="28"/>
          <w:szCs w:val="28"/>
        </w:rPr>
        <w:t> — это поможет ориентироваться по времени и отслеживать, сколько дней осталось до наступления Нового года.</w:t>
      </w:r>
    </w:p>
    <w:p w14:paraId="06480DD1">
      <w:pPr>
        <w:spacing w:line="330" w:lineRule="atLeast"/>
        <w:rPr>
          <w:rFonts w:ascii="Times New Roman" w:hAnsi="Times New Roman" w:cs="Times New Roman"/>
          <w:color w:val="auto"/>
          <w:sz w:val="28"/>
          <w:szCs w:val="28"/>
        </w:rPr>
      </w:pPr>
      <w:r>
        <w:rPr>
          <w:rFonts w:ascii="Times New Roman" w:hAnsi="Times New Roman" w:cs="Times New Roman"/>
          <w:color w:val="auto"/>
          <w:sz w:val="28"/>
          <w:szCs w:val="28"/>
        </w:rPr>
        <w:t>Примеры идей для украшения дома к Новому году с участием ребенка:</w:t>
      </w:r>
    </w:p>
    <w:p w14:paraId="4C1C5504">
      <w:pPr>
        <w:pStyle w:val="2"/>
        <w:spacing w:before="360" w:beforeAutospacing="0" w:after="120" w:afterAutospacing="0" w:line="360" w:lineRule="atLeast"/>
        <w:rPr>
          <w:color w:val="auto"/>
          <w:sz w:val="28"/>
          <w:szCs w:val="28"/>
        </w:rPr>
      </w:pPr>
      <w:r>
        <w:rPr>
          <w:color w:val="auto"/>
          <w:sz w:val="28"/>
          <w:szCs w:val="28"/>
        </w:rPr>
        <w:t>Развлечения</w:t>
      </w:r>
    </w:p>
    <w:p w14:paraId="260D63FD">
      <w:pPr>
        <w:numPr>
          <w:ilvl w:val="0"/>
          <w:numId w:val="5"/>
        </w:numPr>
        <w:spacing w:before="120" w:after="120" w:line="330" w:lineRule="atLeast"/>
        <w:ind w:left="0"/>
        <w:rPr>
          <w:rFonts w:ascii="Times New Roman" w:hAnsi="Times New Roman" w:cs="Times New Roman"/>
          <w:color w:val="auto"/>
          <w:sz w:val="28"/>
          <w:szCs w:val="28"/>
        </w:rPr>
      </w:pPr>
      <w:r>
        <w:rPr>
          <w:rStyle w:val="8"/>
          <w:rFonts w:ascii="Times New Roman" w:hAnsi="Times New Roman" w:cs="Times New Roman"/>
          <w:color w:val="auto"/>
          <w:sz w:val="28"/>
          <w:szCs w:val="28"/>
        </w:rPr>
        <w:t>Организовать маскарад</w:t>
      </w:r>
      <w:r>
        <w:rPr>
          <w:rFonts w:ascii="Times New Roman" w:hAnsi="Times New Roman" w:cs="Times New Roman"/>
          <w:color w:val="auto"/>
          <w:sz w:val="28"/>
          <w:szCs w:val="28"/>
        </w:rPr>
        <w:t> — выбрать тему: зимние сказочные персонажи, животные Арктики, герои любимого фильма. Подготовить классические атрибуты: маски, декорации, новогоднюю музыку.</w:t>
      </w:r>
    </w:p>
    <w:p w14:paraId="2E517F0C">
      <w:pPr>
        <w:numPr>
          <w:ilvl w:val="0"/>
          <w:numId w:val="5"/>
        </w:numPr>
        <w:spacing w:before="100" w:beforeAutospacing="1" w:after="120" w:line="330" w:lineRule="atLeast"/>
        <w:ind w:left="0"/>
        <w:rPr>
          <w:rFonts w:ascii="Times New Roman" w:hAnsi="Times New Roman" w:cs="Times New Roman"/>
          <w:color w:val="auto"/>
          <w:sz w:val="28"/>
          <w:szCs w:val="28"/>
        </w:rPr>
      </w:pPr>
      <w:r>
        <w:rPr>
          <w:rStyle w:val="8"/>
          <w:rFonts w:ascii="Times New Roman" w:hAnsi="Times New Roman" w:cs="Times New Roman"/>
          <w:color w:val="auto"/>
          <w:sz w:val="28"/>
          <w:szCs w:val="28"/>
        </w:rPr>
        <w:t>Провести новогодние игры и конкурсы</w:t>
      </w:r>
      <w:r>
        <w:rPr>
          <w:rFonts w:ascii="Times New Roman" w:hAnsi="Times New Roman" w:cs="Times New Roman"/>
          <w:color w:val="auto"/>
          <w:sz w:val="28"/>
          <w:szCs w:val="28"/>
        </w:rPr>
        <w:t>. Например:</w:t>
      </w:r>
    </w:p>
    <w:p w14:paraId="52C1E86B">
      <w:pPr>
        <w:numPr>
          <w:ilvl w:val="1"/>
          <w:numId w:val="5"/>
        </w:numPr>
        <w:spacing w:before="120" w:after="120" w:line="330" w:lineRule="atLeast"/>
        <w:ind w:left="0"/>
        <w:rPr>
          <w:rFonts w:ascii="Times New Roman" w:hAnsi="Times New Roman" w:cs="Times New Roman"/>
          <w:color w:val="auto"/>
          <w:sz w:val="28"/>
          <w:szCs w:val="28"/>
        </w:rPr>
      </w:pPr>
      <w:r>
        <w:rPr>
          <w:rFonts w:ascii="Times New Roman" w:hAnsi="Times New Roman" w:cs="Times New Roman"/>
          <w:color w:val="auto"/>
          <w:sz w:val="28"/>
          <w:szCs w:val="28"/>
        </w:rPr>
        <w:t>«Снежный бой» — использовать ватные шарики или бумажные снежки, разделить детей на команды и предложить «снежное сражение».</w:t>
      </w:r>
    </w:p>
    <w:p w14:paraId="5928403E">
      <w:pPr>
        <w:numPr>
          <w:ilvl w:val="1"/>
          <w:numId w:val="5"/>
        </w:numPr>
        <w:spacing w:before="100" w:beforeAutospacing="1" w:after="120" w:line="330" w:lineRule="atLeast"/>
        <w:ind w:left="0"/>
        <w:rPr>
          <w:rFonts w:ascii="Times New Roman" w:hAnsi="Times New Roman" w:cs="Times New Roman"/>
          <w:color w:val="auto"/>
          <w:sz w:val="28"/>
          <w:szCs w:val="28"/>
        </w:rPr>
      </w:pPr>
      <w:r>
        <w:rPr>
          <w:rFonts w:ascii="Times New Roman" w:hAnsi="Times New Roman" w:cs="Times New Roman"/>
          <w:color w:val="auto"/>
          <w:sz w:val="28"/>
          <w:szCs w:val="28"/>
        </w:rPr>
        <w:t>«Замороженные фигуры» — дети танцуют под музыку, но замирают, как только она останавливается.</w:t>
      </w:r>
    </w:p>
    <w:p w14:paraId="3F292F92">
      <w:pPr>
        <w:numPr>
          <w:ilvl w:val="1"/>
          <w:numId w:val="5"/>
        </w:numPr>
        <w:spacing w:before="100" w:beforeAutospacing="1" w:after="120" w:line="330" w:lineRule="atLeast"/>
        <w:ind w:left="0"/>
        <w:rPr>
          <w:rFonts w:ascii="Times New Roman" w:hAnsi="Times New Roman" w:cs="Times New Roman"/>
          <w:color w:val="auto"/>
          <w:sz w:val="28"/>
          <w:szCs w:val="28"/>
        </w:rPr>
      </w:pPr>
      <w:r>
        <w:rPr>
          <w:rFonts w:ascii="Times New Roman" w:hAnsi="Times New Roman" w:cs="Times New Roman"/>
          <w:color w:val="auto"/>
          <w:sz w:val="28"/>
          <w:szCs w:val="28"/>
        </w:rPr>
        <w:t>«Мандариновая гонка» — участники должны быстрее всех перенести мандарин на ложке из одной части квартиры в другую, не уронив его.</w:t>
      </w:r>
    </w:p>
    <w:p w14:paraId="44AFF2E5">
      <w:pPr>
        <w:spacing w:after="0" w:line="330" w:lineRule="atLeast"/>
        <w:rPr>
          <w:rFonts w:ascii="Times New Roman" w:hAnsi="Times New Roman" w:cs="Times New Roman"/>
          <w:color w:val="auto"/>
          <w:sz w:val="28"/>
          <w:szCs w:val="28"/>
        </w:rPr>
      </w:pPr>
      <w:r>
        <w:rPr>
          <w:rFonts w:ascii="Times New Roman" w:hAnsi="Times New Roman" w:cs="Times New Roman"/>
          <w:color w:val="auto"/>
          <w:sz w:val="28"/>
          <w:szCs w:val="28"/>
        </w:rPr>
        <w:t> Творчество</w:t>
      </w:r>
    </w:p>
    <w:p w14:paraId="7CF773F6">
      <w:pPr>
        <w:numPr>
          <w:ilvl w:val="0"/>
          <w:numId w:val="6"/>
        </w:numPr>
        <w:spacing w:before="120" w:after="120" w:line="330" w:lineRule="atLeast"/>
        <w:ind w:left="0"/>
        <w:rPr>
          <w:rFonts w:ascii="Times New Roman" w:hAnsi="Times New Roman" w:cs="Times New Roman"/>
          <w:color w:val="auto"/>
          <w:sz w:val="28"/>
          <w:szCs w:val="28"/>
        </w:rPr>
      </w:pPr>
      <w:r>
        <w:rPr>
          <w:rStyle w:val="8"/>
          <w:rFonts w:ascii="Times New Roman" w:hAnsi="Times New Roman" w:cs="Times New Roman"/>
          <w:color w:val="auto"/>
          <w:sz w:val="28"/>
          <w:szCs w:val="28"/>
        </w:rPr>
        <w:t>Предложить сделать ёлочные игрушки</w:t>
      </w:r>
      <w:r>
        <w:rPr>
          <w:rFonts w:ascii="Times New Roman" w:hAnsi="Times New Roman" w:cs="Times New Roman"/>
          <w:color w:val="auto"/>
          <w:sz w:val="28"/>
          <w:szCs w:val="28"/>
        </w:rPr>
        <w:t> — например, шарики из макарон интересной формы (колечки, звёздочки, буквы, бантики) или игрушки из ниток (из толстого картона вырезать силуэт зверушки, дать толстую нитку, обматывать фигурку, пока она не станет объёмной).</w:t>
      </w:r>
    </w:p>
    <w:p w14:paraId="291F9010">
      <w:pPr>
        <w:numPr>
          <w:ilvl w:val="0"/>
          <w:numId w:val="6"/>
        </w:numPr>
        <w:spacing w:before="100" w:beforeAutospacing="1" w:after="120" w:line="330" w:lineRule="atLeast"/>
        <w:ind w:left="0"/>
        <w:rPr>
          <w:rFonts w:ascii="Times New Roman" w:hAnsi="Times New Roman" w:cs="Times New Roman"/>
          <w:color w:val="auto"/>
          <w:sz w:val="28"/>
          <w:szCs w:val="28"/>
        </w:rPr>
      </w:pPr>
      <w:r>
        <w:rPr>
          <w:rStyle w:val="8"/>
          <w:rFonts w:ascii="Times New Roman" w:hAnsi="Times New Roman" w:cs="Times New Roman"/>
          <w:color w:val="auto"/>
          <w:sz w:val="28"/>
          <w:szCs w:val="28"/>
        </w:rPr>
        <w:t>Сделать коллаж</w:t>
      </w:r>
      <w:r>
        <w:rPr>
          <w:rFonts w:ascii="Times New Roman" w:hAnsi="Times New Roman" w:cs="Times New Roman"/>
          <w:color w:val="auto"/>
          <w:sz w:val="28"/>
          <w:szCs w:val="28"/>
        </w:rPr>
        <w:t> с новогодней тематикой — взять лист белого или цветного картона, закрепить в центре фотографию ребёнка, снять стикеры с основы и приклеить их на основу с фотографией.</w:t>
      </w:r>
    </w:p>
    <w:p w14:paraId="438AEB77">
      <w:pPr>
        <w:pStyle w:val="2"/>
        <w:spacing w:before="360" w:beforeAutospacing="0" w:after="120" w:afterAutospacing="0" w:line="360" w:lineRule="atLeast"/>
        <w:rPr>
          <w:color w:val="auto"/>
          <w:sz w:val="28"/>
          <w:szCs w:val="28"/>
        </w:rPr>
      </w:pPr>
      <w:r>
        <w:rPr>
          <w:color w:val="auto"/>
          <w:sz w:val="28"/>
          <w:szCs w:val="28"/>
        </w:rPr>
        <w:t>Общение</w:t>
      </w:r>
    </w:p>
    <w:p w14:paraId="3FB74707">
      <w:pPr>
        <w:numPr>
          <w:ilvl w:val="0"/>
          <w:numId w:val="7"/>
        </w:numPr>
        <w:spacing w:after="0" w:line="330" w:lineRule="atLeast"/>
        <w:ind w:left="0"/>
        <w:rPr>
          <w:rFonts w:ascii="Times New Roman" w:hAnsi="Times New Roman" w:cs="Times New Roman"/>
          <w:color w:val="auto"/>
          <w:sz w:val="28"/>
          <w:szCs w:val="28"/>
        </w:rPr>
      </w:pPr>
      <w:r>
        <w:rPr>
          <w:rStyle w:val="8"/>
          <w:rFonts w:ascii="Times New Roman" w:hAnsi="Times New Roman" w:cs="Times New Roman"/>
          <w:color w:val="auto"/>
          <w:sz w:val="28"/>
          <w:szCs w:val="28"/>
        </w:rPr>
        <w:t>Создать особые моменты для совместного общения</w:t>
      </w:r>
      <w:r>
        <w:rPr>
          <w:rFonts w:ascii="Times New Roman" w:hAnsi="Times New Roman" w:cs="Times New Roman"/>
          <w:color w:val="auto"/>
          <w:sz w:val="28"/>
          <w:szCs w:val="28"/>
        </w:rPr>
        <w:t xml:space="preserve"> — играть в настольные игры, смотреть новогодние фильмы и обсуждать сюжет, поведение героев.  </w:t>
      </w:r>
    </w:p>
    <w:p w14:paraId="715A50F0">
      <w:pPr>
        <w:numPr>
          <w:ilvl w:val="0"/>
          <w:numId w:val="7"/>
        </w:numPr>
        <w:spacing w:beforeAutospacing="1" w:after="0" w:line="330" w:lineRule="atLeast"/>
        <w:ind w:left="0"/>
        <w:rPr>
          <w:rFonts w:ascii="Times New Roman" w:hAnsi="Times New Roman" w:cs="Times New Roman"/>
          <w:color w:val="auto"/>
          <w:sz w:val="28"/>
          <w:szCs w:val="28"/>
        </w:rPr>
      </w:pPr>
      <w:r>
        <w:rPr>
          <w:rStyle w:val="8"/>
          <w:rFonts w:ascii="Times New Roman" w:hAnsi="Times New Roman" w:cs="Times New Roman"/>
          <w:color w:val="auto"/>
          <w:sz w:val="28"/>
          <w:szCs w:val="28"/>
        </w:rPr>
        <w:t>Написать письмо от имени Деда Мороза</w:t>
      </w:r>
      <w:r>
        <w:rPr>
          <w:rFonts w:ascii="Times New Roman" w:hAnsi="Times New Roman" w:cs="Times New Roman"/>
          <w:color w:val="auto"/>
          <w:sz w:val="28"/>
          <w:szCs w:val="28"/>
        </w:rPr>
        <w:t> за неделю до Нового года — оно поддержит в детях веру в сказку. В письме можно отметить достижения ребёнка: успехи в учёбе, творчестве или спорте</w:t>
      </w:r>
    </w:p>
    <w:p w14:paraId="0CBCA0C5">
      <w:pPr>
        <w:numPr>
          <w:ilvl w:val="0"/>
          <w:numId w:val="7"/>
        </w:numPr>
        <w:spacing w:beforeAutospacing="1" w:after="0" w:line="330" w:lineRule="atLeast"/>
        <w:ind w:left="0"/>
        <w:rPr>
          <w:rFonts w:ascii="Times New Roman" w:hAnsi="Times New Roman" w:cs="Times New Roman"/>
          <w:color w:val="auto"/>
          <w:sz w:val="28"/>
          <w:szCs w:val="28"/>
        </w:rPr>
      </w:pPr>
      <w:r>
        <w:rPr>
          <w:rStyle w:val="8"/>
          <w:rFonts w:ascii="Times New Roman" w:hAnsi="Times New Roman" w:cs="Times New Roman"/>
          <w:color w:val="auto"/>
          <w:sz w:val="28"/>
          <w:szCs w:val="28"/>
        </w:rPr>
        <w:t>Учитывать индивидуальные особенности ребёнка</w:t>
      </w:r>
      <w:r>
        <w:rPr>
          <w:rFonts w:ascii="Times New Roman" w:hAnsi="Times New Roman" w:cs="Times New Roman"/>
          <w:color w:val="auto"/>
          <w:sz w:val="28"/>
          <w:szCs w:val="28"/>
        </w:rPr>
        <w:t> — не заставлять его что-либо делать, если он отказывается от участия в активностях.  Яркое шоу от «Театра Будущего»! Дети в восторге!</w:t>
      </w:r>
    </w:p>
    <w:p w14:paraId="040C01EE">
      <w:pPr>
        <w:spacing w:before="15" w:after="15" w:line="240" w:lineRule="atLeast"/>
        <w:ind w:right="90"/>
        <w:rPr>
          <w:rFonts w:ascii="Times New Roman" w:hAnsi="Times New Roman" w:cs="Times New Roman"/>
          <w:color w:val="auto"/>
          <w:sz w:val="28"/>
          <w:szCs w:val="28"/>
        </w:rPr>
      </w:pPr>
      <w:r>
        <w:rPr>
          <w:rFonts w:ascii="Times New Roman" w:hAnsi="Times New Roman" w:cs="Times New Roman"/>
          <w:color w:val="auto"/>
          <w:sz w:val="28"/>
          <w:szCs w:val="28"/>
        </w:rPr>
        <w:t>Захватывающее приключение для детей. Современные декорации - гарантия ярких эмоций</w:t>
      </w:r>
    </w:p>
    <w:p w14:paraId="4D173752">
      <w:pPr>
        <w:rPr>
          <w:rFonts w:ascii="Times New Roman" w:hAnsi="Times New Roman" w:cs="Times New Roman"/>
          <w:color w:val="auto"/>
          <w:sz w:val="28"/>
          <w:szCs w:val="28"/>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57596"/>
    <w:multiLevelType w:val="multilevel"/>
    <w:tmpl w:val="0055759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70452F1"/>
    <w:multiLevelType w:val="multilevel"/>
    <w:tmpl w:val="070452F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2B424314"/>
    <w:multiLevelType w:val="multilevel"/>
    <w:tmpl w:val="2B42431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433E7096"/>
    <w:multiLevelType w:val="multilevel"/>
    <w:tmpl w:val="433E709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4B2C134C"/>
    <w:multiLevelType w:val="multilevel"/>
    <w:tmpl w:val="4B2C134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4EC806E2"/>
    <w:multiLevelType w:val="multilevel"/>
    <w:tmpl w:val="4EC806E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7DE20911"/>
    <w:multiLevelType w:val="multilevel"/>
    <w:tmpl w:val="7DE2091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3"/>
  </w:num>
  <w:num w:numId="2">
    <w:abstractNumId w:val="1"/>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DFD"/>
    <w:rsid w:val="00651E0C"/>
    <w:rsid w:val="009F16A1"/>
    <w:rsid w:val="00A33DFD"/>
    <w:rsid w:val="00A61052"/>
    <w:rsid w:val="442E4DC1"/>
    <w:rsid w:val="4986099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2"/>
    <w:basedOn w:val="1"/>
    <w:link w:val="9"/>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paragraph" w:styleId="3">
    <w:name w:val="heading 4"/>
    <w:basedOn w:val="1"/>
    <w:next w:val="1"/>
    <w:link w:val="59"/>
    <w:semiHidden/>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paragraph" w:styleId="4">
    <w:name w:val="heading 6"/>
    <w:basedOn w:val="1"/>
    <w:link w:val="10"/>
    <w:qFormat/>
    <w:uiPriority w:val="9"/>
    <w:pPr>
      <w:spacing w:before="100" w:beforeAutospacing="1" w:after="100" w:afterAutospacing="1" w:line="240" w:lineRule="auto"/>
      <w:outlineLvl w:val="5"/>
    </w:pPr>
    <w:rPr>
      <w:rFonts w:ascii="Times New Roman" w:hAnsi="Times New Roman" w:eastAsia="Times New Roman" w:cs="Times New Roman"/>
      <w:b/>
      <w:bCs/>
      <w:sz w:val="15"/>
      <w:szCs w:val="15"/>
      <w:lang w:eastAsia="ru-RU"/>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semiHidden/>
    <w:unhideWhenUsed/>
    <w:qFormat/>
    <w:uiPriority w:val="99"/>
    <w:rPr>
      <w:color w:val="0000FF"/>
      <w:u w:val="single"/>
    </w:rPr>
  </w:style>
  <w:style w:type="character" w:styleId="8">
    <w:name w:val="Strong"/>
    <w:basedOn w:val="5"/>
    <w:qFormat/>
    <w:uiPriority w:val="22"/>
    <w:rPr>
      <w:b/>
      <w:bCs/>
    </w:rPr>
  </w:style>
  <w:style w:type="character" w:customStyle="1" w:styleId="9">
    <w:name w:val="Заголовок 2 Знак"/>
    <w:basedOn w:val="5"/>
    <w:link w:val="2"/>
    <w:uiPriority w:val="9"/>
    <w:rPr>
      <w:rFonts w:ascii="Times New Roman" w:hAnsi="Times New Roman" w:eastAsia="Times New Roman" w:cs="Times New Roman"/>
      <w:b/>
      <w:bCs/>
      <w:sz w:val="36"/>
      <w:szCs w:val="36"/>
      <w:lang w:eastAsia="ru-RU"/>
    </w:rPr>
  </w:style>
  <w:style w:type="character" w:customStyle="1" w:styleId="10">
    <w:name w:val="Заголовок 6 Знак"/>
    <w:basedOn w:val="5"/>
    <w:link w:val="4"/>
    <w:qFormat/>
    <w:uiPriority w:val="9"/>
    <w:rPr>
      <w:rFonts w:ascii="Times New Roman" w:hAnsi="Times New Roman" w:eastAsia="Times New Roman" w:cs="Times New Roman"/>
      <w:b/>
      <w:bCs/>
      <w:sz w:val="15"/>
      <w:szCs w:val="15"/>
      <w:lang w:eastAsia="ru-RU"/>
    </w:rPr>
  </w:style>
  <w:style w:type="paragraph" w:customStyle="1" w:styleId="11">
    <w:name w:val="c69"/>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2">
    <w:name w:val="c21"/>
    <w:basedOn w:val="5"/>
    <w:qFormat/>
    <w:uiPriority w:val="0"/>
  </w:style>
  <w:style w:type="paragraph" w:customStyle="1" w:styleId="13">
    <w:name w:val="c50"/>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4">
    <w:name w:val="c7"/>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5">
    <w:name w:val="c8"/>
    <w:basedOn w:val="5"/>
    <w:qFormat/>
    <w:uiPriority w:val="0"/>
  </w:style>
  <w:style w:type="paragraph" w:customStyle="1" w:styleId="16">
    <w:name w:val="c3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7">
    <w:name w:val="c1"/>
    <w:basedOn w:val="5"/>
    <w:qFormat/>
    <w:uiPriority w:val="0"/>
  </w:style>
  <w:style w:type="paragraph" w:customStyle="1" w:styleId="18">
    <w:name w:val="c0"/>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9">
    <w:name w:val="c5"/>
    <w:basedOn w:val="5"/>
    <w:qFormat/>
    <w:uiPriority w:val="0"/>
  </w:style>
  <w:style w:type="paragraph" w:customStyle="1" w:styleId="20">
    <w:name w:val="c68"/>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1">
    <w:name w:val="c63"/>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2">
    <w:name w:val="c30"/>
    <w:basedOn w:val="5"/>
    <w:qFormat/>
    <w:uiPriority w:val="0"/>
  </w:style>
  <w:style w:type="paragraph" w:customStyle="1" w:styleId="23">
    <w:name w:val="c65"/>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4">
    <w:name w:val="c53"/>
    <w:basedOn w:val="5"/>
    <w:qFormat/>
    <w:uiPriority w:val="0"/>
  </w:style>
  <w:style w:type="paragraph" w:customStyle="1" w:styleId="25">
    <w:name w:val="c27"/>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6">
    <w:name w:val="c40"/>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7">
    <w:name w:val="c52"/>
    <w:basedOn w:val="5"/>
    <w:qFormat/>
    <w:uiPriority w:val="0"/>
  </w:style>
  <w:style w:type="paragraph" w:customStyle="1" w:styleId="28">
    <w:name w:val="c56"/>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9">
    <w:name w:val="c14"/>
    <w:basedOn w:val="5"/>
    <w:qFormat/>
    <w:uiPriority w:val="0"/>
  </w:style>
  <w:style w:type="paragraph" w:customStyle="1" w:styleId="30">
    <w:name w:val="c28"/>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31">
    <w:name w:val="c11"/>
    <w:basedOn w:val="5"/>
    <w:qFormat/>
    <w:uiPriority w:val="0"/>
  </w:style>
  <w:style w:type="paragraph" w:customStyle="1" w:styleId="32">
    <w:name w:val="c36"/>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3">
    <w:name w:val="c38"/>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4">
    <w:name w:val="c4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5">
    <w:name w:val="c17"/>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6">
    <w:name w:val="c35"/>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7">
    <w:name w:val="c9"/>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8">
    <w:name w:val="c24"/>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9">
    <w:name w:val="c29"/>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40">
    <w:name w:val="c37"/>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41">
    <w:name w:val="c48"/>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42">
    <w:name w:val="c5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43">
    <w:name w:val="c6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44">
    <w:name w:val="c67"/>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45">
    <w:name w:val="c26"/>
    <w:basedOn w:val="5"/>
    <w:qFormat/>
    <w:uiPriority w:val="0"/>
  </w:style>
  <w:style w:type="paragraph" w:customStyle="1" w:styleId="46">
    <w:name w:val="c39"/>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47">
    <w:name w:val="search-excerp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48">
    <w:name w:val="HTML Top of Form"/>
    <w:basedOn w:val="1"/>
    <w:next w:val="1"/>
    <w:link w:val="49"/>
    <w:semiHidden/>
    <w:unhideWhenUsed/>
    <w:qFormat/>
    <w:uiPriority w:val="99"/>
    <w:pPr>
      <w:pBdr>
        <w:bottom w:val="single" w:color="auto" w:sz="6" w:space="1"/>
      </w:pBdr>
      <w:spacing w:after="0" w:line="240" w:lineRule="auto"/>
      <w:jc w:val="center"/>
    </w:pPr>
    <w:rPr>
      <w:rFonts w:ascii="Arial" w:hAnsi="Arial" w:eastAsia="Times New Roman" w:cs="Arial"/>
      <w:vanish/>
      <w:sz w:val="16"/>
      <w:szCs w:val="16"/>
      <w:lang w:eastAsia="ru-RU"/>
    </w:rPr>
  </w:style>
  <w:style w:type="character" w:customStyle="1" w:styleId="49">
    <w:name w:val="z-Начало формы Знак"/>
    <w:basedOn w:val="5"/>
    <w:link w:val="48"/>
    <w:semiHidden/>
    <w:qFormat/>
    <w:uiPriority w:val="99"/>
    <w:rPr>
      <w:rFonts w:ascii="Arial" w:hAnsi="Arial" w:eastAsia="Times New Roman" w:cs="Arial"/>
      <w:vanish/>
      <w:sz w:val="16"/>
      <w:szCs w:val="16"/>
      <w:lang w:eastAsia="ru-RU"/>
    </w:rPr>
  </w:style>
  <w:style w:type="paragraph" w:customStyle="1" w:styleId="50">
    <w:name w:val="HTML Bottom of Form"/>
    <w:basedOn w:val="1"/>
    <w:next w:val="1"/>
    <w:link w:val="51"/>
    <w:semiHidden/>
    <w:unhideWhenUsed/>
    <w:qFormat/>
    <w:uiPriority w:val="99"/>
    <w:pPr>
      <w:pBdr>
        <w:top w:val="single" w:color="auto" w:sz="6" w:space="1"/>
      </w:pBdr>
      <w:spacing w:after="0" w:line="240" w:lineRule="auto"/>
      <w:jc w:val="center"/>
    </w:pPr>
    <w:rPr>
      <w:rFonts w:ascii="Arial" w:hAnsi="Arial" w:eastAsia="Times New Roman" w:cs="Arial"/>
      <w:vanish/>
      <w:sz w:val="16"/>
      <w:szCs w:val="16"/>
      <w:lang w:eastAsia="ru-RU"/>
    </w:rPr>
  </w:style>
  <w:style w:type="character" w:customStyle="1" w:styleId="51">
    <w:name w:val="z-Конец формы Знак"/>
    <w:basedOn w:val="5"/>
    <w:link w:val="50"/>
    <w:semiHidden/>
    <w:qFormat/>
    <w:uiPriority w:val="99"/>
    <w:rPr>
      <w:rFonts w:ascii="Arial" w:hAnsi="Arial" w:eastAsia="Times New Roman" w:cs="Arial"/>
      <w:vanish/>
      <w:sz w:val="16"/>
      <w:szCs w:val="16"/>
      <w:lang w:eastAsia="ru-RU"/>
    </w:rPr>
  </w:style>
  <w:style w:type="character" w:customStyle="1" w:styleId="52">
    <w:name w:val="like-tooltip"/>
    <w:basedOn w:val="5"/>
    <w:qFormat/>
    <w:uiPriority w:val="0"/>
  </w:style>
  <w:style w:type="character" w:customStyle="1" w:styleId="53">
    <w:name w:val="flag-throbber"/>
    <w:basedOn w:val="5"/>
    <w:qFormat/>
    <w:uiPriority w:val="0"/>
  </w:style>
  <w:style w:type="paragraph" w:customStyle="1" w:styleId="54">
    <w:name w:val="c12"/>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55">
    <w:name w:val="c4"/>
    <w:basedOn w:val="5"/>
    <w:qFormat/>
    <w:uiPriority w:val="0"/>
  </w:style>
  <w:style w:type="paragraph" w:customStyle="1" w:styleId="56">
    <w:name w:val="c6"/>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57">
    <w:name w:val="c3"/>
    <w:basedOn w:val="5"/>
    <w:qFormat/>
    <w:uiPriority w:val="0"/>
  </w:style>
  <w:style w:type="character" w:customStyle="1" w:styleId="58">
    <w:name w:val="c2"/>
    <w:basedOn w:val="5"/>
    <w:qFormat/>
    <w:uiPriority w:val="0"/>
  </w:style>
  <w:style w:type="character" w:customStyle="1" w:styleId="59">
    <w:name w:val="Заголовок 4 Знак"/>
    <w:basedOn w:val="5"/>
    <w:link w:val="3"/>
    <w:semiHidden/>
    <w:qFormat/>
    <w:uiPriority w:val="9"/>
    <w:rPr>
      <w:rFonts w:asciiTheme="majorHAnsi" w:hAnsiTheme="majorHAnsi" w:eastAsiaTheme="majorEastAsia" w:cstheme="majorBidi"/>
      <w:i/>
      <w:iCs/>
      <w:color w:val="2E75B6" w:themeColor="accent1" w:themeShade="BF"/>
    </w:rPr>
  </w:style>
  <w:style w:type="character" w:customStyle="1" w:styleId="60">
    <w:name w:val="futurisfootnote"/>
    <w:basedOn w:val="5"/>
    <w:qFormat/>
    <w:uiPriority w:val="0"/>
  </w:style>
  <w:style w:type="character" w:customStyle="1" w:styleId="61">
    <w:name w:val="advlabel-text"/>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3222</Words>
  <Characters>18367</Characters>
  <Lines>153</Lines>
  <Paragraphs>43</Paragraphs>
  <TotalTime>26</TotalTime>
  <ScaleCrop>false</ScaleCrop>
  <LinksUpToDate>false</LinksUpToDate>
  <CharactersWithSpaces>21546</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2025-11-24T15:09:00Z</dcterms:created>
  <dc:creator>Пользователь Windows</dc:creator>
  <cp:lastModifiedBy>Lenovo</cp:lastModifiedBy>
  <dcterms:modified xsi:type="dcterms:W3CDTF">2025-12-10T15:22:25Z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C2728B8D535647D8A5CC6A91039321D4_12</vt:lpwstr>
  </property>
</Properties>
</file>